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4AAE" w:rsidRPr="00AF662C" w:rsidRDefault="004269BA" w:rsidP="00F74AAE">
      <w:pPr>
        <w:jc w:val="center"/>
        <w:rPr>
          <w:rFonts w:cs="Arial"/>
        </w:rPr>
      </w:pPr>
      <w:r>
        <w:rPr>
          <w:rFonts w:cs="Arial"/>
          <w:noProof/>
        </w:rPr>
        <w:drawing>
          <wp:inline distT="0" distB="0" distL="0" distR="0">
            <wp:extent cx="527050" cy="628650"/>
            <wp:effectExtent l="19050" t="0" r="6350" b="0"/>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pic:cNvPicPr>
                      <a:picLocks noChangeAspect="1" noChangeArrowheads="1"/>
                    </pic:cNvPicPr>
                  </pic:nvPicPr>
                  <pic:blipFill>
                    <a:blip r:embed="rId8">
                      <a:lum bright="6000"/>
                    </a:blip>
                    <a:srcRect/>
                    <a:stretch>
                      <a:fillRect/>
                    </a:stretch>
                  </pic:blipFill>
                  <pic:spPr bwMode="auto">
                    <a:xfrm>
                      <a:off x="0" y="0"/>
                      <a:ext cx="527050" cy="628650"/>
                    </a:xfrm>
                    <a:prstGeom prst="rect">
                      <a:avLst/>
                    </a:prstGeom>
                    <a:noFill/>
                    <a:ln w="9525">
                      <a:noFill/>
                      <a:miter lim="800000"/>
                      <a:headEnd/>
                      <a:tailEnd/>
                    </a:ln>
                  </pic:spPr>
                </pic:pic>
              </a:graphicData>
            </a:graphic>
          </wp:inline>
        </w:drawing>
      </w:r>
    </w:p>
    <w:tbl>
      <w:tblPr>
        <w:tblW w:w="0" w:type="auto"/>
        <w:tblLook w:val="01E0"/>
      </w:tblPr>
      <w:tblGrid>
        <w:gridCol w:w="9555"/>
      </w:tblGrid>
      <w:tr w:rsidR="00F74AAE" w:rsidRPr="00213E1B" w:rsidTr="00F74AAE">
        <w:tc>
          <w:tcPr>
            <w:tcW w:w="9555" w:type="dxa"/>
          </w:tcPr>
          <w:p w:rsidR="00F74AAE" w:rsidRPr="00F74AAE" w:rsidRDefault="00F74AAE" w:rsidP="00F74AAE">
            <w:pPr>
              <w:jc w:val="center"/>
              <w:rPr>
                <w:rFonts w:cs="Arial"/>
                <w:sz w:val="24"/>
              </w:rPr>
            </w:pPr>
          </w:p>
          <w:tbl>
            <w:tblPr>
              <w:tblW w:w="0" w:type="auto"/>
              <w:tblLook w:val="01E0"/>
            </w:tblPr>
            <w:tblGrid>
              <w:gridCol w:w="4677"/>
              <w:gridCol w:w="4662"/>
            </w:tblGrid>
            <w:tr w:rsidR="00F74AAE" w:rsidRPr="00213E1B" w:rsidTr="00F74AAE">
              <w:tc>
                <w:tcPr>
                  <w:tcW w:w="9570" w:type="dxa"/>
                  <w:gridSpan w:val="2"/>
                </w:tcPr>
                <w:p w:rsidR="00F74AAE" w:rsidRPr="00F74AAE" w:rsidRDefault="00F74AAE" w:rsidP="00F74AAE">
                  <w:pPr>
                    <w:jc w:val="center"/>
                    <w:outlineLvl w:val="0"/>
                    <w:rPr>
                      <w:rFonts w:cs="Arial"/>
                      <w:b/>
                      <w:sz w:val="24"/>
                    </w:rPr>
                  </w:pPr>
                  <w:r w:rsidRPr="00F74AAE">
                    <w:rPr>
                      <w:rFonts w:cs="Arial"/>
                      <w:b/>
                      <w:sz w:val="24"/>
                    </w:rPr>
                    <w:t xml:space="preserve">Тульская область </w:t>
                  </w:r>
                </w:p>
              </w:tc>
            </w:tr>
            <w:tr w:rsidR="00F74AAE" w:rsidRPr="00213E1B" w:rsidTr="00F74AAE">
              <w:tc>
                <w:tcPr>
                  <w:tcW w:w="9570" w:type="dxa"/>
                  <w:gridSpan w:val="2"/>
                </w:tcPr>
                <w:p w:rsidR="00F74AAE" w:rsidRPr="00F74AAE" w:rsidRDefault="00F74AAE" w:rsidP="00F74AAE">
                  <w:pPr>
                    <w:jc w:val="center"/>
                    <w:outlineLvl w:val="0"/>
                    <w:rPr>
                      <w:rFonts w:cs="Arial"/>
                      <w:b/>
                      <w:sz w:val="24"/>
                    </w:rPr>
                  </w:pPr>
                  <w:r w:rsidRPr="00F74AAE">
                    <w:rPr>
                      <w:rFonts w:cs="Arial"/>
                      <w:b/>
                      <w:sz w:val="24"/>
                    </w:rPr>
                    <w:t xml:space="preserve">Муниципальное образование Богородицкий район </w:t>
                  </w:r>
                </w:p>
              </w:tc>
            </w:tr>
            <w:tr w:rsidR="00F74AAE" w:rsidRPr="00213E1B" w:rsidTr="00F74AAE">
              <w:tc>
                <w:tcPr>
                  <w:tcW w:w="9570" w:type="dxa"/>
                  <w:gridSpan w:val="2"/>
                </w:tcPr>
                <w:p w:rsidR="00F74AAE" w:rsidRPr="00F74AAE" w:rsidRDefault="00F74AAE" w:rsidP="00F74AAE">
                  <w:pPr>
                    <w:jc w:val="center"/>
                    <w:outlineLvl w:val="0"/>
                    <w:rPr>
                      <w:rFonts w:cs="Arial"/>
                      <w:b/>
                      <w:sz w:val="24"/>
                    </w:rPr>
                  </w:pPr>
                  <w:r w:rsidRPr="00F74AAE">
                    <w:rPr>
                      <w:rFonts w:cs="Arial"/>
                      <w:b/>
                      <w:sz w:val="24"/>
                    </w:rPr>
                    <w:t>Собрание представителей</w:t>
                  </w:r>
                </w:p>
                <w:p w:rsidR="00F74AAE" w:rsidRPr="00F74AAE" w:rsidRDefault="00F74AAE" w:rsidP="00F74AAE">
                  <w:pPr>
                    <w:jc w:val="center"/>
                    <w:outlineLvl w:val="0"/>
                    <w:rPr>
                      <w:rFonts w:cs="Arial"/>
                      <w:b/>
                      <w:sz w:val="24"/>
                    </w:rPr>
                  </w:pPr>
                </w:p>
              </w:tc>
            </w:tr>
            <w:tr w:rsidR="00F74AAE" w:rsidRPr="00213E1B" w:rsidTr="00F74AAE">
              <w:tc>
                <w:tcPr>
                  <w:tcW w:w="9570" w:type="dxa"/>
                  <w:gridSpan w:val="2"/>
                </w:tcPr>
                <w:p w:rsidR="00F74AAE" w:rsidRPr="00F74AAE" w:rsidRDefault="00F74AAE" w:rsidP="00F74AAE">
                  <w:pPr>
                    <w:jc w:val="center"/>
                    <w:outlineLvl w:val="0"/>
                    <w:rPr>
                      <w:rFonts w:cs="Arial"/>
                      <w:b/>
                      <w:sz w:val="24"/>
                    </w:rPr>
                  </w:pPr>
                  <w:r w:rsidRPr="00F74AAE">
                    <w:rPr>
                      <w:rFonts w:cs="Arial"/>
                      <w:b/>
                      <w:sz w:val="24"/>
                    </w:rPr>
                    <w:t>Решение</w:t>
                  </w:r>
                </w:p>
              </w:tc>
            </w:tr>
            <w:tr w:rsidR="00F74AAE" w:rsidRPr="00213E1B" w:rsidTr="00F74AAE">
              <w:tc>
                <w:tcPr>
                  <w:tcW w:w="9570" w:type="dxa"/>
                  <w:gridSpan w:val="2"/>
                </w:tcPr>
                <w:p w:rsidR="00F74AAE" w:rsidRPr="00F74AAE" w:rsidRDefault="00F74AAE" w:rsidP="00F74AAE">
                  <w:pPr>
                    <w:jc w:val="center"/>
                    <w:outlineLvl w:val="0"/>
                    <w:rPr>
                      <w:rFonts w:cs="Arial"/>
                      <w:b/>
                      <w:sz w:val="24"/>
                    </w:rPr>
                  </w:pPr>
                </w:p>
              </w:tc>
            </w:tr>
            <w:tr w:rsidR="00F74AAE" w:rsidRPr="00213E1B" w:rsidTr="00F74AAE">
              <w:tc>
                <w:tcPr>
                  <w:tcW w:w="4785" w:type="dxa"/>
                </w:tcPr>
                <w:p w:rsidR="00F74AAE" w:rsidRPr="00F74AAE" w:rsidRDefault="00F74AAE" w:rsidP="00F74AAE">
                  <w:pPr>
                    <w:jc w:val="center"/>
                    <w:rPr>
                      <w:rFonts w:cs="Arial"/>
                      <w:b/>
                      <w:sz w:val="24"/>
                    </w:rPr>
                  </w:pPr>
                  <w:r w:rsidRPr="00F74AAE">
                    <w:rPr>
                      <w:rFonts w:cs="Arial"/>
                      <w:b/>
                      <w:sz w:val="24"/>
                    </w:rPr>
                    <w:t xml:space="preserve">от </w:t>
                  </w:r>
                  <w:r w:rsidRPr="00F74AAE">
                    <w:rPr>
                      <w:rFonts w:cs="Arial"/>
                      <w:b/>
                    </w:rPr>
                    <w:t>1</w:t>
                  </w:r>
                  <w:r w:rsidRPr="00F74AAE">
                    <w:rPr>
                      <w:rFonts w:cs="Arial"/>
                      <w:b/>
                      <w:sz w:val="24"/>
                    </w:rPr>
                    <w:t xml:space="preserve">3 </w:t>
                  </w:r>
                  <w:r w:rsidRPr="00F74AAE">
                    <w:rPr>
                      <w:rFonts w:cs="Arial"/>
                      <w:b/>
                    </w:rPr>
                    <w:t>августа</w:t>
                  </w:r>
                  <w:r w:rsidRPr="00F74AAE">
                    <w:rPr>
                      <w:rFonts w:cs="Arial"/>
                      <w:b/>
                      <w:sz w:val="24"/>
                    </w:rPr>
                    <w:t xml:space="preserve"> 2025 г.</w:t>
                  </w:r>
                </w:p>
              </w:tc>
              <w:tc>
                <w:tcPr>
                  <w:tcW w:w="4785" w:type="dxa"/>
                </w:tcPr>
                <w:p w:rsidR="00F74AAE" w:rsidRPr="00F74AAE" w:rsidRDefault="00F74AAE" w:rsidP="00F74AAE">
                  <w:pPr>
                    <w:jc w:val="center"/>
                    <w:rPr>
                      <w:rFonts w:cs="Arial"/>
                      <w:b/>
                      <w:sz w:val="24"/>
                    </w:rPr>
                  </w:pPr>
                  <w:r w:rsidRPr="00F74AAE">
                    <w:rPr>
                      <w:rFonts w:cs="Arial"/>
                      <w:b/>
                      <w:sz w:val="24"/>
                    </w:rPr>
                    <w:t>№ 29-</w:t>
                  </w:r>
                  <w:r w:rsidR="001850A3">
                    <w:rPr>
                      <w:rFonts w:cs="Arial"/>
                      <w:b/>
                      <w:sz w:val="24"/>
                    </w:rPr>
                    <w:t>164</w:t>
                  </w:r>
                </w:p>
              </w:tc>
            </w:tr>
          </w:tbl>
          <w:p w:rsidR="00F74AAE" w:rsidRPr="00F74AAE" w:rsidRDefault="00F74AAE" w:rsidP="00F74AAE">
            <w:pPr>
              <w:jc w:val="center"/>
              <w:outlineLvl w:val="0"/>
              <w:rPr>
                <w:rFonts w:cs="Arial"/>
                <w:b/>
                <w:sz w:val="24"/>
              </w:rPr>
            </w:pPr>
          </w:p>
        </w:tc>
      </w:tr>
    </w:tbl>
    <w:p w:rsidR="00DA63D6" w:rsidRPr="00F74AAE" w:rsidRDefault="00DA63D6" w:rsidP="007E7565">
      <w:pPr>
        <w:jc w:val="center"/>
        <w:rPr>
          <w:rFonts w:cs="Arial"/>
          <w:b/>
          <w:sz w:val="24"/>
        </w:rPr>
      </w:pPr>
    </w:p>
    <w:p w:rsidR="00580A1D" w:rsidRPr="00F74AAE" w:rsidRDefault="00580A1D" w:rsidP="007E7565">
      <w:pPr>
        <w:jc w:val="center"/>
        <w:rPr>
          <w:rFonts w:cs="Arial"/>
          <w:b/>
          <w:sz w:val="24"/>
        </w:rPr>
      </w:pPr>
    </w:p>
    <w:p w:rsidR="000664DA" w:rsidRPr="00F74AAE" w:rsidRDefault="00CE18E0" w:rsidP="006C1512">
      <w:pPr>
        <w:jc w:val="center"/>
        <w:rPr>
          <w:rFonts w:cs="Arial"/>
          <w:sz w:val="32"/>
          <w:szCs w:val="32"/>
        </w:rPr>
      </w:pPr>
      <w:r w:rsidRPr="00F74AAE">
        <w:rPr>
          <w:rFonts w:cs="Arial"/>
          <w:b/>
          <w:sz w:val="32"/>
          <w:szCs w:val="32"/>
        </w:rPr>
        <w:t>Об утверждении Положения «</w:t>
      </w:r>
      <w:r w:rsidR="001D17EE" w:rsidRPr="00F74AAE">
        <w:rPr>
          <w:rFonts w:cs="Arial"/>
          <w:b/>
          <w:sz w:val="32"/>
          <w:szCs w:val="32"/>
        </w:rPr>
        <w:t xml:space="preserve">Об организации похоронного </w:t>
      </w:r>
      <w:r w:rsidR="00D41869" w:rsidRPr="00F74AAE">
        <w:rPr>
          <w:rFonts w:cs="Arial"/>
          <w:b/>
          <w:sz w:val="32"/>
          <w:szCs w:val="32"/>
        </w:rPr>
        <w:t>дела и содержания</w:t>
      </w:r>
      <w:r w:rsidR="001D17EE" w:rsidRPr="00F74AAE">
        <w:rPr>
          <w:rFonts w:cs="Arial"/>
          <w:b/>
          <w:sz w:val="32"/>
          <w:szCs w:val="32"/>
        </w:rPr>
        <w:t xml:space="preserve"> общественных кладбищ на территории муниципальных образований </w:t>
      </w:r>
      <w:r w:rsidR="00D41869" w:rsidRPr="00F74AAE">
        <w:rPr>
          <w:rFonts w:cs="Arial"/>
          <w:b/>
          <w:sz w:val="32"/>
          <w:szCs w:val="32"/>
        </w:rPr>
        <w:t>Бахметьев</w:t>
      </w:r>
      <w:r w:rsidR="00D41869" w:rsidRPr="00F74AAE">
        <w:rPr>
          <w:rFonts w:cs="Arial"/>
          <w:b/>
          <w:sz w:val="32"/>
          <w:szCs w:val="32"/>
          <w:lang w:val="en-US"/>
        </w:rPr>
        <w:t>c</w:t>
      </w:r>
      <w:r w:rsidR="00D41869" w:rsidRPr="00F74AAE">
        <w:rPr>
          <w:rFonts w:cs="Arial"/>
          <w:b/>
          <w:sz w:val="32"/>
          <w:szCs w:val="32"/>
        </w:rPr>
        <w:t>кое</w:t>
      </w:r>
      <w:r w:rsidR="0023075C" w:rsidRPr="00F74AAE">
        <w:rPr>
          <w:rFonts w:cs="Arial"/>
          <w:b/>
          <w:sz w:val="32"/>
          <w:szCs w:val="32"/>
        </w:rPr>
        <w:t>,</w:t>
      </w:r>
      <w:r w:rsidR="001D17EE" w:rsidRPr="00F74AAE">
        <w:rPr>
          <w:rFonts w:cs="Arial"/>
          <w:b/>
          <w:sz w:val="32"/>
          <w:szCs w:val="32"/>
        </w:rPr>
        <w:t xml:space="preserve"> Бегичевс</w:t>
      </w:r>
      <w:r w:rsidR="0023075C" w:rsidRPr="00F74AAE">
        <w:rPr>
          <w:rFonts w:cs="Arial"/>
          <w:b/>
          <w:sz w:val="32"/>
          <w:szCs w:val="32"/>
        </w:rPr>
        <w:t xml:space="preserve">кое, Иевлевское и Товарковское </w:t>
      </w:r>
      <w:r w:rsidRPr="00F74AAE">
        <w:rPr>
          <w:rFonts w:cs="Arial"/>
          <w:b/>
          <w:sz w:val="32"/>
          <w:szCs w:val="32"/>
        </w:rPr>
        <w:t>Богородицкого района»</w:t>
      </w:r>
    </w:p>
    <w:p w:rsidR="00A83B18" w:rsidRPr="00F74AAE" w:rsidRDefault="00A83B18" w:rsidP="0073546A">
      <w:pPr>
        <w:shd w:val="clear" w:color="auto" w:fill="FFFFFF"/>
        <w:jc w:val="both"/>
        <w:rPr>
          <w:rFonts w:cs="Arial"/>
          <w:sz w:val="24"/>
        </w:rPr>
      </w:pPr>
    </w:p>
    <w:p w:rsidR="00580A1D" w:rsidRPr="00F74AAE" w:rsidRDefault="00580A1D" w:rsidP="0073546A">
      <w:pPr>
        <w:shd w:val="clear" w:color="auto" w:fill="FFFFFF"/>
        <w:jc w:val="both"/>
        <w:rPr>
          <w:rFonts w:cs="Arial"/>
          <w:sz w:val="24"/>
        </w:rPr>
      </w:pPr>
    </w:p>
    <w:p w:rsidR="0073546A" w:rsidRPr="00F74AAE" w:rsidRDefault="0012485E" w:rsidP="0073546A">
      <w:pPr>
        <w:ind w:firstLine="709"/>
        <w:jc w:val="both"/>
        <w:rPr>
          <w:rFonts w:cs="Arial"/>
          <w:b/>
          <w:sz w:val="24"/>
        </w:rPr>
      </w:pPr>
      <w:r w:rsidRPr="00F74AAE">
        <w:rPr>
          <w:rFonts w:cs="Arial"/>
          <w:sz w:val="24"/>
        </w:rPr>
        <w:t>В соответствии с</w:t>
      </w:r>
      <w:r w:rsidR="0073546A" w:rsidRPr="00F74AAE">
        <w:rPr>
          <w:rFonts w:cs="Arial"/>
          <w:sz w:val="24"/>
        </w:rPr>
        <w:t xml:space="preserve"> </w:t>
      </w:r>
      <w:hyperlink r:id="rId9" w:history="1">
        <w:r w:rsidRPr="00F74AAE">
          <w:rPr>
            <w:rFonts w:cs="Arial"/>
            <w:sz w:val="24"/>
          </w:rPr>
          <w:t>З</w:t>
        </w:r>
        <w:r w:rsidR="0073546A" w:rsidRPr="00F74AAE">
          <w:rPr>
            <w:rFonts w:cs="Arial"/>
            <w:sz w:val="24"/>
          </w:rPr>
          <w:t>аконом</w:t>
        </w:r>
      </w:hyperlink>
      <w:r w:rsidR="0073546A" w:rsidRPr="00F74AAE">
        <w:rPr>
          <w:rFonts w:cs="Arial"/>
          <w:sz w:val="24"/>
        </w:rPr>
        <w:t xml:space="preserve"> РФ от 14.01.1993 N 4292-1 «Об увековечении памяти погибших при защите Отечества», Федеральным законом от 12.01.1996 N 8-ФЗ </w:t>
      </w:r>
      <w:r w:rsidR="00CE18E0" w:rsidRPr="00F74AAE">
        <w:rPr>
          <w:rFonts w:cs="Arial"/>
          <w:sz w:val="24"/>
        </w:rPr>
        <w:t>«О погребении и похоронном деле»</w:t>
      </w:r>
      <w:r w:rsidR="0073546A" w:rsidRPr="00F74AAE">
        <w:rPr>
          <w:rFonts w:cs="Arial"/>
          <w:sz w:val="24"/>
        </w:rPr>
        <w:t xml:space="preserve">, Федеральным законом от 31.05.1996 №61-ФЗ «Об обороне», </w:t>
      </w:r>
      <w:r w:rsidR="00580A1D" w:rsidRPr="00F74AAE">
        <w:rPr>
          <w:rFonts w:cs="Arial"/>
          <w:sz w:val="24"/>
        </w:rPr>
        <w:t xml:space="preserve">Федеральным </w:t>
      </w:r>
      <w:hyperlink r:id="rId10" w:history="1">
        <w:r w:rsidR="00580A1D" w:rsidRPr="00F74AAE">
          <w:rPr>
            <w:rFonts w:cs="Arial"/>
            <w:sz w:val="24"/>
          </w:rPr>
          <w:t>законом</w:t>
        </w:r>
      </w:hyperlink>
      <w:r w:rsidR="00CE18E0" w:rsidRPr="00F74AAE">
        <w:rPr>
          <w:rFonts w:cs="Arial"/>
          <w:sz w:val="24"/>
        </w:rPr>
        <w:t xml:space="preserve"> от 06.10.2003 N 131-ФЗ «</w:t>
      </w:r>
      <w:r w:rsidR="00580A1D" w:rsidRPr="00F74AAE">
        <w:rPr>
          <w:rFonts w:cs="Arial"/>
          <w:sz w:val="24"/>
        </w:rPr>
        <w:t>Об общих принципах организации местного самоуп</w:t>
      </w:r>
      <w:r w:rsidR="00CE18E0" w:rsidRPr="00F74AAE">
        <w:rPr>
          <w:rFonts w:cs="Arial"/>
          <w:sz w:val="24"/>
        </w:rPr>
        <w:t>равления в Российской Федерации»</w:t>
      </w:r>
      <w:r w:rsidR="00580A1D" w:rsidRPr="00F74AAE">
        <w:rPr>
          <w:rFonts w:cs="Arial"/>
          <w:sz w:val="24"/>
        </w:rPr>
        <w:t>,</w:t>
      </w:r>
      <w:r w:rsidR="0073546A" w:rsidRPr="00F74AAE">
        <w:rPr>
          <w:rFonts w:cs="Arial"/>
          <w:sz w:val="24"/>
        </w:rPr>
        <w:t xml:space="preserve"> </w:t>
      </w:r>
      <w:r w:rsidR="0073546A" w:rsidRPr="00F74AAE">
        <w:rPr>
          <w:rFonts w:cs="Arial"/>
          <w:sz w:val="24"/>
          <w:shd w:val="clear" w:color="auto" w:fill="FFFFFF"/>
        </w:rPr>
        <w:t>по</w:t>
      </w:r>
      <w:r w:rsidRPr="00F74AAE">
        <w:rPr>
          <w:rFonts w:cs="Arial"/>
          <w:sz w:val="24"/>
          <w:shd w:val="clear" w:color="auto" w:fill="FFFFFF"/>
        </w:rPr>
        <w:t>становлением</w:t>
      </w:r>
      <w:r w:rsidR="0073546A" w:rsidRPr="00F74AAE">
        <w:rPr>
          <w:rFonts w:cs="Arial"/>
          <w:sz w:val="24"/>
          <w:shd w:val="clear" w:color="auto" w:fill="FFFFFF"/>
        </w:rPr>
        <w:t xml:space="preserve"> Главного государственного санитарного врача Российской Федерации от 28.01.2021 № 3 «Об утверждении санитарных правил и норм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r w:rsidR="0073546A" w:rsidRPr="00F74AAE">
        <w:rPr>
          <w:rFonts w:cs="Arial"/>
          <w:sz w:val="24"/>
        </w:rPr>
        <w:t>, на основании Устава Богородицкого муниципального района Тульской области, Собрание представителей муниципального образования Богородицкий район, РЕШИЛО:</w:t>
      </w:r>
    </w:p>
    <w:p w:rsidR="00E176DC" w:rsidRPr="00F74AAE" w:rsidRDefault="003B4E30" w:rsidP="00F74AAE">
      <w:pPr>
        <w:ind w:firstLine="709"/>
        <w:jc w:val="both"/>
        <w:rPr>
          <w:rFonts w:cs="Arial"/>
          <w:sz w:val="24"/>
        </w:rPr>
      </w:pPr>
      <w:r w:rsidRPr="00F74AAE">
        <w:rPr>
          <w:rFonts w:cs="Arial"/>
          <w:sz w:val="24"/>
        </w:rPr>
        <w:t>1.</w:t>
      </w:r>
      <w:r w:rsidR="00E176DC" w:rsidRPr="00F74AAE">
        <w:rPr>
          <w:rFonts w:cs="Arial"/>
          <w:sz w:val="24"/>
        </w:rPr>
        <w:t xml:space="preserve">Утвердить </w:t>
      </w:r>
      <w:hyperlink w:anchor="P41" w:history="1">
        <w:r w:rsidR="00E176DC" w:rsidRPr="00F74AAE">
          <w:rPr>
            <w:rFonts w:cs="Arial"/>
            <w:sz w:val="24"/>
          </w:rPr>
          <w:t>Положение</w:t>
        </w:r>
      </w:hyperlink>
      <w:r w:rsidR="00E176DC" w:rsidRPr="00F74AAE">
        <w:rPr>
          <w:rFonts w:cs="Arial"/>
          <w:sz w:val="24"/>
        </w:rPr>
        <w:t xml:space="preserve"> </w:t>
      </w:r>
      <w:r w:rsidR="00CE18E0" w:rsidRPr="00F74AAE">
        <w:rPr>
          <w:rFonts w:cs="Arial"/>
          <w:sz w:val="24"/>
        </w:rPr>
        <w:t>«</w:t>
      </w:r>
      <w:r w:rsidR="001D17EE" w:rsidRPr="00F74AAE">
        <w:rPr>
          <w:rFonts w:cs="Arial"/>
          <w:sz w:val="24"/>
        </w:rPr>
        <w:t>Об организации похоронного дела  и  содержания общественных кладбищ на территории муниципал</w:t>
      </w:r>
      <w:r w:rsidR="00357661" w:rsidRPr="00F74AAE">
        <w:rPr>
          <w:rFonts w:cs="Arial"/>
          <w:sz w:val="24"/>
        </w:rPr>
        <w:t>ьных образований Бахметьевское,</w:t>
      </w:r>
      <w:r w:rsidR="001D17EE" w:rsidRPr="00F74AAE">
        <w:rPr>
          <w:rFonts w:cs="Arial"/>
          <w:sz w:val="24"/>
        </w:rPr>
        <w:t xml:space="preserve"> Бегичевское, Иевлевское и Тов</w:t>
      </w:r>
      <w:r w:rsidR="00CE18E0" w:rsidRPr="00F74AAE">
        <w:rPr>
          <w:rFonts w:cs="Arial"/>
          <w:sz w:val="24"/>
        </w:rPr>
        <w:t xml:space="preserve">арковское  Богородицкого района» </w:t>
      </w:r>
      <w:r w:rsidR="00E176DC" w:rsidRPr="00F74AAE">
        <w:rPr>
          <w:rFonts w:cs="Arial"/>
          <w:sz w:val="24"/>
        </w:rPr>
        <w:t>(приложение).</w:t>
      </w:r>
    </w:p>
    <w:p w:rsidR="0073546A" w:rsidRPr="00F74AAE" w:rsidRDefault="0073546A" w:rsidP="0073546A">
      <w:pPr>
        <w:ind w:firstLine="709"/>
        <w:jc w:val="both"/>
        <w:rPr>
          <w:rFonts w:cs="Arial"/>
          <w:sz w:val="24"/>
        </w:rPr>
      </w:pPr>
      <w:r w:rsidRPr="00F74AAE">
        <w:rPr>
          <w:rFonts w:cs="Arial"/>
          <w:sz w:val="24"/>
        </w:rPr>
        <w:t>2.Признать утратившим</w:t>
      </w:r>
      <w:r w:rsidR="00A368CC" w:rsidRPr="00F74AAE">
        <w:rPr>
          <w:rFonts w:cs="Arial"/>
          <w:sz w:val="24"/>
        </w:rPr>
        <w:t xml:space="preserve"> силу</w:t>
      </w:r>
      <w:r w:rsidRPr="00F74AAE">
        <w:rPr>
          <w:rFonts w:cs="Arial"/>
          <w:sz w:val="24"/>
        </w:rPr>
        <w:t xml:space="preserve"> </w:t>
      </w:r>
      <w:r w:rsidR="00A368CC" w:rsidRPr="00F74AAE">
        <w:rPr>
          <w:rFonts w:cs="Arial"/>
          <w:sz w:val="24"/>
        </w:rPr>
        <w:t xml:space="preserve">решение Собрания представителей муниципального образования Богородицкий район от </w:t>
      </w:r>
      <w:r w:rsidRPr="00F74AAE">
        <w:rPr>
          <w:rFonts w:cs="Arial"/>
          <w:sz w:val="24"/>
        </w:rPr>
        <w:t>23.03.2022 43</w:t>
      </w:r>
      <w:r w:rsidR="00CE18E0" w:rsidRPr="00F74AAE">
        <w:rPr>
          <w:rFonts w:cs="Arial"/>
          <w:sz w:val="24"/>
        </w:rPr>
        <w:t>-314 «Об утверждении Положения «</w:t>
      </w:r>
      <w:r w:rsidRPr="00F74AAE">
        <w:rPr>
          <w:rFonts w:cs="Arial"/>
          <w:sz w:val="24"/>
        </w:rPr>
        <w:t>Об организации похоронного дела и содержания общественных кладбищ на территории муниципальных образований Бахметьев</w:t>
      </w:r>
      <w:r w:rsidRPr="00F74AAE">
        <w:rPr>
          <w:rFonts w:cs="Arial"/>
          <w:sz w:val="24"/>
          <w:lang w:val="en-US"/>
        </w:rPr>
        <w:t>c</w:t>
      </w:r>
      <w:r w:rsidRPr="00F74AAE">
        <w:rPr>
          <w:rFonts w:cs="Arial"/>
          <w:sz w:val="24"/>
        </w:rPr>
        <w:t>кое, Бегичевское, Иевлевское и То</w:t>
      </w:r>
      <w:r w:rsidR="00CE18E0" w:rsidRPr="00F74AAE">
        <w:rPr>
          <w:rFonts w:cs="Arial"/>
          <w:sz w:val="24"/>
        </w:rPr>
        <w:t>варковское Богородицкого района»</w:t>
      </w:r>
      <w:r w:rsidRPr="00F74AAE">
        <w:rPr>
          <w:rFonts w:cs="Arial"/>
          <w:sz w:val="24"/>
        </w:rPr>
        <w:t>.</w:t>
      </w:r>
    </w:p>
    <w:p w:rsidR="00E176DC" w:rsidRPr="00F74AAE" w:rsidRDefault="00A368CC" w:rsidP="0073546A">
      <w:pPr>
        <w:ind w:firstLine="709"/>
        <w:jc w:val="both"/>
        <w:rPr>
          <w:rFonts w:cs="Arial"/>
          <w:sz w:val="24"/>
        </w:rPr>
      </w:pPr>
      <w:r w:rsidRPr="00F74AAE">
        <w:rPr>
          <w:rFonts w:cs="Arial"/>
          <w:sz w:val="24"/>
        </w:rPr>
        <w:t>3</w:t>
      </w:r>
      <w:r w:rsidR="00EF7497" w:rsidRPr="00F74AAE">
        <w:rPr>
          <w:rFonts w:cs="Arial"/>
          <w:sz w:val="24"/>
        </w:rPr>
        <w:t>.</w:t>
      </w:r>
      <w:r w:rsidR="007E7565" w:rsidRPr="00F74AAE">
        <w:rPr>
          <w:rFonts w:cs="Arial"/>
          <w:sz w:val="24"/>
        </w:rPr>
        <w:t xml:space="preserve">Контроль за исполнением настоящего решения возложить </w:t>
      </w:r>
      <w:r w:rsidR="00D41869" w:rsidRPr="00F74AAE">
        <w:rPr>
          <w:rFonts w:cs="Arial"/>
          <w:sz w:val="24"/>
        </w:rPr>
        <w:t>на постоянную</w:t>
      </w:r>
      <w:r w:rsidR="005A0A55" w:rsidRPr="00F74AAE">
        <w:rPr>
          <w:rFonts w:cs="Arial"/>
          <w:sz w:val="24"/>
        </w:rPr>
        <w:t xml:space="preserve"> комиссию по с</w:t>
      </w:r>
      <w:r w:rsidR="00A5012A" w:rsidRPr="00F74AAE">
        <w:rPr>
          <w:rFonts w:cs="Arial"/>
          <w:sz w:val="24"/>
        </w:rPr>
        <w:t>оциальным вопросам (Карулина Н.В.</w:t>
      </w:r>
      <w:r w:rsidR="0089291D" w:rsidRPr="00F74AAE">
        <w:rPr>
          <w:rFonts w:cs="Arial"/>
          <w:sz w:val="24"/>
        </w:rPr>
        <w:t>).</w:t>
      </w:r>
    </w:p>
    <w:p w:rsidR="007E7565" w:rsidRPr="00F74AAE" w:rsidRDefault="00A368CC" w:rsidP="0073546A">
      <w:pPr>
        <w:pStyle w:val="ConsPlusNormal"/>
        <w:ind w:firstLine="709"/>
        <w:jc w:val="both"/>
        <w:rPr>
          <w:sz w:val="24"/>
          <w:szCs w:val="24"/>
        </w:rPr>
      </w:pPr>
      <w:r w:rsidRPr="00F74AAE">
        <w:rPr>
          <w:spacing w:val="-2"/>
          <w:sz w:val="24"/>
          <w:szCs w:val="24"/>
        </w:rPr>
        <w:t>4</w:t>
      </w:r>
      <w:r w:rsidR="007E7565" w:rsidRPr="00F74AAE">
        <w:rPr>
          <w:spacing w:val="-2"/>
          <w:sz w:val="24"/>
          <w:szCs w:val="24"/>
        </w:rPr>
        <w:t>. Р</w:t>
      </w:r>
      <w:r w:rsidR="005A0A55" w:rsidRPr="00F74AAE">
        <w:rPr>
          <w:sz w:val="24"/>
          <w:szCs w:val="24"/>
        </w:rPr>
        <w:t>ешение вступает в силу со дня опубликования.</w:t>
      </w:r>
    </w:p>
    <w:p w:rsidR="007E7565" w:rsidRPr="00FF683A" w:rsidRDefault="007E7565" w:rsidP="0073546A">
      <w:pPr>
        <w:ind w:left="360" w:firstLine="709"/>
        <w:rPr>
          <w:rFonts w:ascii="Times New Roman" w:hAnsi="Times New Roman"/>
          <w:bCs/>
          <w:sz w:val="28"/>
          <w:szCs w:val="28"/>
        </w:rPr>
      </w:pPr>
    </w:p>
    <w:tbl>
      <w:tblPr>
        <w:tblW w:w="0" w:type="auto"/>
        <w:tblLook w:val="0000"/>
      </w:tblPr>
      <w:tblGrid>
        <w:gridCol w:w="5070"/>
        <w:gridCol w:w="4500"/>
      </w:tblGrid>
      <w:tr w:rsidR="00F74AAE" w:rsidRPr="00A95B65" w:rsidTr="005F7E37">
        <w:tc>
          <w:tcPr>
            <w:tcW w:w="5070" w:type="dxa"/>
          </w:tcPr>
          <w:p w:rsidR="00F74AAE" w:rsidRPr="00A95B65" w:rsidRDefault="00F74AAE" w:rsidP="005F7E37">
            <w:pPr>
              <w:pStyle w:val="ad"/>
              <w:rPr>
                <w:bCs/>
                <w:sz w:val="24"/>
                <w:szCs w:val="24"/>
              </w:rPr>
            </w:pPr>
            <w:r w:rsidRPr="00A95B65">
              <w:rPr>
                <w:bCs/>
                <w:sz w:val="24"/>
                <w:szCs w:val="24"/>
              </w:rPr>
              <w:t xml:space="preserve">Глава муниципального образования </w:t>
            </w:r>
            <w:r w:rsidRPr="00A95B65">
              <w:rPr>
                <w:bCs/>
                <w:sz w:val="24"/>
                <w:szCs w:val="24"/>
              </w:rPr>
              <w:br/>
              <w:t xml:space="preserve">Богородицкий район </w:t>
            </w:r>
          </w:p>
        </w:tc>
        <w:tc>
          <w:tcPr>
            <w:tcW w:w="4500" w:type="dxa"/>
          </w:tcPr>
          <w:p w:rsidR="00F74AAE" w:rsidRPr="00A95B65" w:rsidRDefault="00F74AAE" w:rsidP="005F7E37">
            <w:pPr>
              <w:pStyle w:val="ad"/>
              <w:rPr>
                <w:bCs/>
                <w:sz w:val="24"/>
                <w:szCs w:val="24"/>
              </w:rPr>
            </w:pPr>
          </w:p>
          <w:p w:rsidR="00F74AAE" w:rsidRPr="00A95B65" w:rsidRDefault="00F74AAE" w:rsidP="005F7E37">
            <w:pPr>
              <w:pStyle w:val="ad"/>
              <w:jc w:val="right"/>
              <w:rPr>
                <w:bCs/>
                <w:sz w:val="24"/>
                <w:szCs w:val="24"/>
              </w:rPr>
            </w:pPr>
            <w:r>
              <w:rPr>
                <w:bCs/>
                <w:sz w:val="24"/>
                <w:szCs w:val="24"/>
              </w:rPr>
              <w:t>Л.М.Терехина</w:t>
            </w:r>
          </w:p>
        </w:tc>
      </w:tr>
      <w:tr w:rsidR="00F74AAE" w:rsidRPr="00EF5363" w:rsidTr="005F7E37">
        <w:tc>
          <w:tcPr>
            <w:tcW w:w="5070" w:type="dxa"/>
          </w:tcPr>
          <w:p w:rsidR="00F74AAE" w:rsidRPr="00EF5363" w:rsidRDefault="00F74AAE" w:rsidP="005F7E37">
            <w:pPr>
              <w:pStyle w:val="ad"/>
              <w:rPr>
                <w:b/>
                <w:bCs/>
                <w:sz w:val="24"/>
                <w:szCs w:val="24"/>
              </w:rPr>
            </w:pPr>
          </w:p>
        </w:tc>
        <w:tc>
          <w:tcPr>
            <w:tcW w:w="4500" w:type="dxa"/>
          </w:tcPr>
          <w:p w:rsidR="00F74AAE" w:rsidRPr="00EF5363" w:rsidRDefault="00F74AAE" w:rsidP="005F7E37">
            <w:pPr>
              <w:pStyle w:val="ad"/>
              <w:rPr>
                <w:b/>
                <w:bCs/>
                <w:sz w:val="24"/>
                <w:szCs w:val="24"/>
              </w:rPr>
            </w:pPr>
          </w:p>
        </w:tc>
      </w:tr>
      <w:tr w:rsidR="00F74AAE" w:rsidRPr="00EF5363" w:rsidTr="005F7E37">
        <w:tc>
          <w:tcPr>
            <w:tcW w:w="9570" w:type="dxa"/>
            <w:gridSpan w:val="2"/>
          </w:tcPr>
          <w:p w:rsidR="00F74AAE" w:rsidRPr="00EF5363" w:rsidRDefault="00F74AAE" w:rsidP="005F7E37">
            <w:pPr>
              <w:pStyle w:val="ad"/>
              <w:rPr>
                <w:bCs/>
                <w:sz w:val="24"/>
                <w:szCs w:val="24"/>
              </w:rPr>
            </w:pPr>
            <w:r>
              <w:rPr>
                <w:bCs/>
                <w:sz w:val="24"/>
                <w:szCs w:val="24"/>
              </w:rPr>
              <w:t>Дата подписания 13 августа 2025</w:t>
            </w:r>
            <w:r w:rsidRPr="00EF5363">
              <w:rPr>
                <w:bCs/>
                <w:sz w:val="24"/>
                <w:szCs w:val="24"/>
              </w:rPr>
              <w:t xml:space="preserve"> г.</w:t>
            </w:r>
          </w:p>
        </w:tc>
      </w:tr>
    </w:tbl>
    <w:p w:rsidR="00A445A7" w:rsidRPr="00F74AAE" w:rsidRDefault="00A445A7" w:rsidP="00F74AAE">
      <w:pPr>
        <w:shd w:val="clear" w:color="auto" w:fill="FFFFFF"/>
        <w:ind w:firstLine="709"/>
        <w:jc w:val="right"/>
        <w:rPr>
          <w:rFonts w:cs="Arial"/>
          <w:color w:val="000000"/>
          <w:spacing w:val="-7"/>
          <w:sz w:val="24"/>
        </w:rPr>
      </w:pPr>
      <w:r w:rsidRPr="00F74AAE">
        <w:rPr>
          <w:rFonts w:cs="Arial"/>
          <w:color w:val="000000"/>
          <w:spacing w:val="-11"/>
          <w:sz w:val="24"/>
        </w:rPr>
        <w:lastRenderedPageBreak/>
        <w:t xml:space="preserve">Приложение </w:t>
      </w:r>
      <w:r w:rsidRPr="00F74AAE">
        <w:rPr>
          <w:rFonts w:cs="Arial"/>
          <w:color w:val="000000"/>
          <w:spacing w:val="-7"/>
          <w:sz w:val="24"/>
        </w:rPr>
        <w:t xml:space="preserve"> </w:t>
      </w:r>
    </w:p>
    <w:p w:rsidR="00A445A7" w:rsidRPr="00F74AAE" w:rsidRDefault="00A445A7" w:rsidP="00F74AAE">
      <w:pPr>
        <w:ind w:firstLine="709"/>
        <w:jc w:val="right"/>
        <w:rPr>
          <w:rFonts w:cs="Arial"/>
          <w:sz w:val="24"/>
        </w:rPr>
      </w:pPr>
      <w:r w:rsidRPr="00F74AAE">
        <w:rPr>
          <w:rFonts w:cs="Arial"/>
          <w:color w:val="000000"/>
          <w:spacing w:val="-7"/>
          <w:sz w:val="24"/>
        </w:rPr>
        <w:t xml:space="preserve">к решению </w:t>
      </w:r>
      <w:r w:rsidRPr="00F74AAE">
        <w:rPr>
          <w:rFonts w:cs="Arial"/>
          <w:sz w:val="24"/>
        </w:rPr>
        <w:t xml:space="preserve">Собрания представителей </w:t>
      </w:r>
    </w:p>
    <w:p w:rsidR="00A445A7" w:rsidRPr="00F74AAE" w:rsidRDefault="00A445A7" w:rsidP="00F74AAE">
      <w:pPr>
        <w:ind w:firstLine="709"/>
        <w:jc w:val="right"/>
        <w:rPr>
          <w:rFonts w:cs="Arial"/>
          <w:sz w:val="24"/>
        </w:rPr>
      </w:pPr>
      <w:r w:rsidRPr="00F74AAE">
        <w:rPr>
          <w:rFonts w:cs="Arial"/>
          <w:sz w:val="24"/>
        </w:rPr>
        <w:t>муниципального образования</w:t>
      </w:r>
    </w:p>
    <w:p w:rsidR="00A445A7" w:rsidRPr="00F74AAE" w:rsidRDefault="00A445A7" w:rsidP="00F74AAE">
      <w:pPr>
        <w:ind w:firstLine="709"/>
        <w:jc w:val="right"/>
        <w:rPr>
          <w:rFonts w:cs="Arial"/>
          <w:sz w:val="24"/>
        </w:rPr>
      </w:pPr>
      <w:r w:rsidRPr="00F74AAE">
        <w:rPr>
          <w:rFonts w:cs="Arial"/>
          <w:sz w:val="24"/>
        </w:rPr>
        <w:t>Богородицкий район</w:t>
      </w:r>
    </w:p>
    <w:p w:rsidR="00A445A7" w:rsidRPr="00F74AAE" w:rsidRDefault="00A445A7" w:rsidP="00F74AAE">
      <w:pPr>
        <w:shd w:val="clear" w:color="auto" w:fill="FFFFFF"/>
        <w:ind w:firstLine="709"/>
        <w:jc w:val="right"/>
        <w:rPr>
          <w:rFonts w:cs="Arial"/>
          <w:sz w:val="24"/>
        </w:rPr>
      </w:pPr>
      <w:r w:rsidRPr="00F74AAE">
        <w:rPr>
          <w:rFonts w:cs="Arial"/>
          <w:color w:val="000000"/>
          <w:spacing w:val="-7"/>
          <w:sz w:val="24"/>
        </w:rPr>
        <w:t>от</w:t>
      </w:r>
      <w:r w:rsidR="00F74AAE">
        <w:rPr>
          <w:rFonts w:cs="Arial"/>
          <w:color w:val="000000"/>
          <w:spacing w:val="-7"/>
          <w:sz w:val="24"/>
        </w:rPr>
        <w:t xml:space="preserve"> 13.08.2025</w:t>
      </w:r>
      <w:r w:rsidR="00685A74" w:rsidRPr="00F74AAE">
        <w:rPr>
          <w:rFonts w:cs="Arial"/>
          <w:color w:val="000000"/>
          <w:spacing w:val="-7"/>
          <w:sz w:val="24"/>
        </w:rPr>
        <w:t xml:space="preserve"> </w:t>
      </w:r>
      <w:r w:rsidR="00357661" w:rsidRPr="00F74AAE">
        <w:rPr>
          <w:rFonts w:cs="Arial"/>
          <w:color w:val="000000"/>
          <w:spacing w:val="-7"/>
          <w:sz w:val="24"/>
        </w:rPr>
        <w:t xml:space="preserve"> </w:t>
      </w:r>
      <w:r w:rsidRPr="00F74AAE">
        <w:rPr>
          <w:rFonts w:cs="Arial"/>
          <w:color w:val="000000"/>
          <w:spacing w:val="-7"/>
          <w:sz w:val="24"/>
        </w:rPr>
        <w:t>№</w:t>
      </w:r>
      <w:r w:rsidR="00F74AAE">
        <w:rPr>
          <w:rFonts w:cs="Arial"/>
          <w:color w:val="000000"/>
          <w:spacing w:val="-7"/>
          <w:sz w:val="24"/>
        </w:rPr>
        <w:t xml:space="preserve"> 29-</w:t>
      </w:r>
      <w:r w:rsidR="001850A3">
        <w:rPr>
          <w:rFonts w:cs="Arial"/>
          <w:color w:val="000000"/>
          <w:spacing w:val="-7"/>
          <w:sz w:val="24"/>
        </w:rPr>
        <w:t>164</w:t>
      </w:r>
      <w:r w:rsidRPr="00F74AAE">
        <w:rPr>
          <w:rFonts w:cs="Arial"/>
          <w:color w:val="000000"/>
          <w:spacing w:val="-7"/>
          <w:sz w:val="24"/>
        </w:rPr>
        <w:t xml:space="preserve"> </w:t>
      </w:r>
    </w:p>
    <w:p w:rsidR="005A0A55" w:rsidRPr="00F74AAE" w:rsidRDefault="005A0A55" w:rsidP="00F74AAE">
      <w:pPr>
        <w:ind w:firstLine="709"/>
        <w:jc w:val="right"/>
        <w:rPr>
          <w:rFonts w:cs="Arial"/>
          <w:sz w:val="24"/>
        </w:rPr>
      </w:pPr>
    </w:p>
    <w:p w:rsidR="00A445A7" w:rsidRPr="00F74AAE" w:rsidRDefault="00A445A7" w:rsidP="00F74AAE">
      <w:pPr>
        <w:ind w:firstLine="709"/>
        <w:rPr>
          <w:rFonts w:cs="Arial"/>
          <w:sz w:val="24"/>
        </w:rPr>
      </w:pPr>
    </w:p>
    <w:p w:rsidR="001D17EE" w:rsidRPr="00F74AAE" w:rsidRDefault="001D17EE" w:rsidP="00F74AAE">
      <w:pPr>
        <w:ind w:firstLine="709"/>
        <w:jc w:val="center"/>
        <w:rPr>
          <w:rFonts w:cs="Arial"/>
          <w:sz w:val="26"/>
          <w:szCs w:val="26"/>
        </w:rPr>
      </w:pPr>
      <w:r w:rsidRPr="00F74AAE">
        <w:rPr>
          <w:rFonts w:cs="Arial"/>
          <w:b/>
          <w:sz w:val="26"/>
          <w:szCs w:val="26"/>
        </w:rPr>
        <w:t xml:space="preserve">Положение "Об организации похоронного </w:t>
      </w:r>
      <w:r w:rsidR="00357661" w:rsidRPr="00F74AAE">
        <w:rPr>
          <w:rFonts w:cs="Arial"/>
          <w:b/>
          <w:sz w:val="26"/>
          <w:szCs w:val="26"/>
        </w:rPr>
        <w:t>дела и содержания</w:t>
      </w:r>
      <w:r w:rsidRPr="00F74AAE">
        <w:rPr>
          <w:rFonts w:cs="Arial"/>
          <w:b/>
          <w:sz w:val="26"/>
          <w:szCs w:val="26"/>
        </w:rPr>
        <w:t xml:space="preserve"> общественных кладбищ на территории муниципальных обра</w:t>
      </w:r>
      <w:r w:rsidR="00537716" w:rsidRPr="00F74AAE">
        <w:rPr>
          <w:rFonts w:cs="Arial"/>
          <w:b/>
          <w:sz w:val="26"/>
          <w:szCs w:val="26"/>
        </w:rPr>
        <w:t>зований Бахметьевское,</w:t>
      </w:r>
      <w:r w:rsidRPr="00F74AAE">
        <w:rPr>
          <w:rFonts w:cs="Arial"/>
          <w:b/>
          <w:sz w:val="26"/>
          <w:szCs w:val="26"/>
        </w:rPr>
        <w:t xml:space="preserve"> Бегичев</w:t>
      </w:r>
      <w:r w:rsidR="00537716" w:rsidRPr="00F74AAE">
        <w:rPr>
          <w:rFonts w:cs="Arial"/>
          <w:b/>
          <w:sz w:val="26"/>
          <w:szCs w:val="26"/>
        </w:rPr>
        <w:t>ское, Иевлевское и Товарковское</w:t>
      </w:r>
      <w:r w:rsidRPr="00F74AAE">
        <w:rPr>
          <w:rFonts w:cs="Arial"/>
          <w:b/>
          <w:sz w:val="26"/>
          <w:szCs w:val="26"/>
        </w:rPr>
        <w:t xml:space="preserve"> Богородицкого района"</w:t>
      </w:r>
    </w:p>
    <w:p w:rsidR="001D17EE" w:rsidRPr="00F74AAE" w:rsidRDefault="001D17EE" w:rsidP="00F74AAE">
      <w:pPr>
        <w:shd w:val="clear" w:color="auto" w:fill="FFFFFF"/>
        <w:ind w:firstLine="709"/>
        <w:jc w:val="both"/>
        <w:rPr>
          <w:rFonts w:cs="Arial"/>
          <w:sz w:val="24"/>
        </w:rPr>
      </w:pPr>
    </w:p>
    <w:p w:rsidR="00E176DC" w:rsidRPr="00F74AAE" w:rsidRDefault="00E176DC" w:rsidP="00F74AAE">
      <w:pPr>
        <w:pStyle w:val="ConsPlusNormal"/>
        <w:ind w:firstLine="709"/>
        <w:rPr>
          <w:sz w:val="24"/>
          <w:szCs w:val="24"/>
        </w:rPr>
      </w:pPr>
    </w:p>
    <w:p w:rsidR="00E176DC" w:rsidRPr="00F74AAE" w:rsidRDefault="00E176DC" w:rsidP="00F74AAE">
      <w:pPr>
        <w:pStyle w:val="ConsPlusNormal"/>
        <w:ind w:firstLine="709"/>
        <w:jc w:val="center"/>
        <w:outlineLvl w:val="1"/>
        <w:rPr>
          <w:b/>
          <w:sz w:val="24"/>
          <w:szCs w:val="24"/>
        </w:rPr>
      </w:pPr>
      <w:r w:rsidRPr="00F74AAE">
        <w:rPr>
          <w:b/>
          <w:sz w:val="24"/>
          <w:szCs w:val="24"/>
        </w:rPr>
        <w:t>1. Общие положения</w:t>
      </w:r>
    </w:p>
    <w:p w:rsidR="00E176DC" w:rsidRPr="00F74AAE" w:rsidRDefault="00E176DC" w:rsidP="00F74AAE">
      <w:pPr>
        <w:pStyle w:val="ConsPlusNormal"/>
        <w:ind w:firstLine="709"/>
        <w:rPr>
          <w:sz w:val="24"/>
          <w:szCs w:val="24"/>
        </w:rPr>
      </w:pPr>
    </w:p>
    <w:p w:rsidR="00685A74" w:rsidRPr="00F74AAE" w:rsidRDefault="00E176DC" w:rsidP="00F74AAE">
      <w:pPr>
        <w:ind w:firstLine="709"/>
        <w:jc w:val="both"/>
        <w:rPr>
          <w:rFonts w:cs="Arial"/>
          <w:sz w:val="24"/>
          <w:shd w:val="clear" w:color="auto" w:fill="FFFFFF"/>
        </w:rPr>
      </w:pPr>
      <w:r w:rsidRPr="00F74AAE">
        <w:rPr>
          <w:rFonts w:cs="Arial"/>
          <w:sz w:val="24"/>
        </w:rPr>
        <w:t xml:space="preserve">1.1. Настоящее Положение </w:t>
      </w:r>
      <w:r w:rsidR="00B1331E" w:rsidRPr="00F74AAE">
        <w:rPr>
          <w:rFonts w:cs="Arial"/>
          <w:sz w:val="24"/>
        </w:rPr>
        <w:t>"Об организации похоронного д</w:t>
      </w:r>
      <w:r w:rsidR="00537716" w:rsidRPr="00F74AAE">
        <w:rPr>
          <w:rFonts w:cs="Arial"/>
          <w:sz w:val="24"/>
        </w:rPr>
        <w:t>ела и  содержании общественных</w:t>
      </w:r>
      <w:r w:rsidR="00B1331E" w:rsidRPr="00F74AAE">
        <w:rPr>
          <w:rFonts w:cs="Arial"/>
          <w:sz w:val="24"/>
        </w:rPr>
        <w:t xml:space="preserve"> клад</w:t>
      </w:r>
      <w:r w:rsidR="001D17EE" w:rsidRPr="00F74AAE">
        <w:rPr>
          <w:rFonts w:cs="Arial"/>
          <w:sz w:val="24"/>
        </w:rPr>
        <w:t>бищ на территории муниципальных</w:t>
      </w:r>
      <w:r w:rsidR="00B1331E" w:rsidRPr="00F74AAE">
        <w:rPr>
          <w:rFonts w:cs="Arial"/>
          <w:sz w:val="24"/>
        </w:rPr>
        <w:t xml:space="preserve"> образ</w:t>
      </w:r>
      <w:r w:rsidR="001D17EE" w:rsidRPr="00F74AAE">
        <w:rPr>
          <w:rFonts w:cs="Arial"/>
          <w:sz w:val="24"/>
        </w:rPr>
        <w:t>ований</w:t>
      </w:r>
      <w:r w:rsidR="00B1331E" w:rsidRPr="00F74AAE">
        <w:rPr>
          <w:rFonts w:cs="Arial"/>
          <w:sz w:val="24"/>
        </w:rPr>
        <w:t xml:space="preserve"> </w:t>
      </w:r>
      <w:r w:rsidR="001C2558" w:rsidRPr="00F74AAE">
        <w:rPr>
          <w:rFonts w:cs="Arial"/>
          <w:sz w:val="24"/>
        </w:rPr>
        <w:t>Бахметьевское,</w:t>
      </w:r>
      <w:r w:rsidR="001D17EE" w:rsidRPr="00F74AAE">
        <w:rPr>
          <w:rFonts w:cs="Arial"/>
          <w:sz w:val="24"/>
        </w:rPr>
        <w:t xml:space="preserve"> Бегичевское, Иевлевское и Товарковское  Богородицкого района"</w:t>
      </w:r>
      <w:r w:rsidRPr="00F74AAE">
        <w:rPr>
          <w:rFonts w:cs="Arial"/>
          <w:sz w:val="24"/>
        </w:rPr>
        <w:t xml:space="preserve"> (далее - Положе</w:t>
      </w:r>
      <w:r w:rsidR="00A647F4" w:rsidRPr="00F74AAE">
        <w:rPr>
          <w:rFonts w:cs="Arial"/>
          <w:sz w:val="24"/>
        </w:rPr>
        <w:t>ние) разработано в соответствии</w:t>
      </w:r>
      <w:r w:rsidR="00A647F4" w:rsidRPr="00F74AAE">
        <w:rPr>
          <w:rFonts w:cs="Arial"/>
          <w:color w:val="000000"/>
          <w:sz w:val="24"/>
        </w:rPr>
        <w:t xml:space="preserve"> </w:t>
      </w:r>
      <w:r w:rsidR="0012485E" w:rsidRPr="00F74AAE">
        <w:rPr>
          <w:rFonts w:cs="Arial"/>
          <w:sz w:val="24"/>
        </w:rPr>
        <w:t xml:space="preserve">с </w:t>
      </w:r>
      <w:hyperlink r:id="rId11" w:history="1">
        <w:r w:rsidR="0012485E" w:rsidRPr="00F74AAE">
          <w:rPr>
            <w:rFonts w:cs="Arial"/>
            <w:sz w:val="24"/>
          </w:rPr>
          <w:t>З</w:t>
        </w:r>
        <w:r w:rsidR="00685A74" w:rsidRPr="00F74AAE">
          <w:rPr>
            <w:rFonts w:cs="Arial"/>
            <w:sz w:val="24"/>
          </w:rPr>
          <w:t>аконом</w:t>
        </w:r>
      </w:hyperlink>
      <w:r w:rsidR="00685A74" w:rsidRPr="00F74AAE">
        <w:rPr>
          <w:rFonts w:cs="Arial"/>
          <w:sz w:val="24"/>
        </w:rPr>
        <w:t xml:space="preserve"> РФ от 14.01.1993 N 4292-1 «Об увековечении памяти погибших при защите Отечества», Федеральным законом от 12.01.1996 N 8-ФЗ «О погребении и похоронном деле", Федеральным законом от 31.05.1996 №61-ФЗ «Об обороне</w:t>
      </w:r>
      <w:r w:rsidR="0012485E" w:rsidRPr="00F74AAE">
        <w:rPr>
          <w:rFonts w:cs="Arial"/>
          <w:sz w:val="24"/>
        </w:rPr>
        <w:t xml:space="preserve">», </w:t>
      </w:r>
      <w:r w:rsidR="00580A1D" w:rsidRPr="00F74AAE">
        <w:rPr>
          <w:rFonts w:cs="Arial"/>
          <w:sz w:val="24"/>
        </w:rPr>
        <w:t xml:space="preserve">Федеральным </w:t>
      </w:r>
      <w:hyperlink r:id="rId12" w:history="1">
        <w:r w:rsidR="00580A1D" w:rsidRPr="00F74AAE">
          <w:rPr>
            <w:rFonts w:cs="Arial"/>
            <w:sz w:val="24"/>
          </w:rPr>
          <w:t>законом</w:t>
        </w:r>
      </w:hyperlink>
      <w:r w:rsidR="00580A1D" w:rsidRPr="00F74AAE">
        <w:rPr>
          <w:rFonts w:cs="Arial"/>
          <w:sz w:val="24"/>
        </w:rPr>
        <w:t xml:space="preserve"> от 06.10.2003 N 131-ФЗ "Об общих принципах организации местного самоуправления в Российской Федерации"</w:t>
      </w:r>
      <w:r w:rsidR="0012485E" w:rsidRPr="00F74AAE">
        <w:rPr>
          <w:rFonts w:cs="Arial"/>
          <w:sz w:val="24"/>
        </w:rPr>
        <w:t>,</w:t>
      </w:r>
      <w:r w:rsidR="00685A74" w:rsidRPr="00F74AAE">
        <w:rPr>
          <w:rFonts w:cs="Arial"/>
          <w:sz w:val="24"/>
        </w:rPr>
        <w:t xml:space="preserve"> </w:t>
      </w:r>
      <w:r w:rsidR="00685A74" w:rsidRPr="00F74AAE">
        <w:rPr>
          <w:rFonts w:cs="Arial"/>
          <w:sz w:val="24"/>
          <w:shd w:val="clear" w:color="auto" w:fill="FFFFFF"/>
        </w:rPr>
        <w:t>постановл</w:t>
      </w:r>
      <w:r w:rsidR="0012485E" w:rsidRPr="00F74AAE">
        <w:rPr>
          <w:rFonts w:cs="Arial"/>
          <w:sz w:val="24"/>
          <w:shd w:val="clear" w:color="auto" w:fill="FFFFFF"/>
        </w:rPr>
        <w:t xml:space="preserve">ением  </w:t>
      </w:r>
      <w:r w:rsidR="00685A74" w:rsidRPr="00F74AAE">
        <w:rPr>
          <w:rFonts w:cs="Arial"/>
          <w:sz w:val="24"/>
          <w:shd w:val="clear" w:color="auto" w:fill="FFFFFF"/>
        </w:rPr>
        <w:t>Главного государственного санитарного врача Российской Федерации от 28.01.2021 № 3 «Об утверждении санитарных правил и норм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p>
    <w:p w:rsidR="00E176DC" w:rsidRPr="00F74AAE" w:rsidRDefault="00E176DC" w:rsidP="00F74AAE">
      <w:pPr>
        <w:ind w:firstLine="709"/>
        <w:jc w:val="both"/>
        <w:rPr>
          <w:rFonts w:cs="Arial"/>
          <w:sz w:val="24"/>
        </w:rPr>
      </w:pPr>
      <w:r w:rsidRPr="00F74AAE">
        <w:rPr>
          <w:rFonts w:cs="Arial"/>
          <w:sz w:val="24"/>
        </w:rPr>
        <w:t xml:space="preserve">1.2. Настоящее Положение в соответствии с Федеральным </w:t>
      </w:r>
      <w:hyperlink r:id="rId13" w:history="1">
        <w:r w:rsidRPr="00F74AAE">
          <w:rPr>
            <w:rFonts w:cs="Arial"/>
            <w:sz w:val="24"/>
          </w:rPr>
          <w:t>законом</w:t>
        </w:r>
      </w:hyperlink>
      <w:r w:rsidRPr="00F74AAE">
        <w:rPr>
          <w:rFonts w:cs="Arial"/>
          <w:sz w:val="24"/>
        </w:rPr>
        <w:t xml:space="preserve"> от 12.01.1996 N 8-ФЗ "О погребении и похоронном деле"</w:t>
      </w:r>
      <w:r w:rsidR="00D107CD" w:rsidRPr="00F74AAE">
        <w:rPr>
          <w:rFonts w:cs="Arial"/>
          <w:sz w:val="24"/>
        </w:rPr>
        <w:t xml:space="preserve"> и рекомендацией</w:t>
      </w:r>
      <w:r w:rsidR="00A647F4" w:rsidRPr="00F74AAE">
        <w:rPr>
          <w:rFonts w:cs="Arial"/>
          <w:sz w:val="24"/>
        </w:rPr>
        <w:t xml:space="preserve"> о порядке похорон и содержании кладбищ в Российской Федерации МДК 11-01.</w:t>
      </w:r>
      <w:r w:rsidR="003478F6" w:rsidRPr="00F74AAE">
        <w:rPr>
          <w:rFonts w:cs="Arial"/>
          <w:sz w:val="24"/>
        </w:rPr>
        <w:t xml:space="preserve">2002 </w:t>
      </w:r>
      <w:r w:rsidR="0012485E" w:rsidRPr="00F74AAE">
        <w:rPr>
          <w:rFonts w:cs="Arial"/>
          <w:sz w:val="24"/>
        </w:rPr>
        <w:t xml:space="preserve">утвержденных Протоколом Госстроя </w:t>
      </w:r>
      <w:r w:rsidR="003478F6" w:rsidRPr="00F74AAE">
        <w:rPr>
          <w:rFonts w:cs="Arial"/>
          <w:sz w:val="24"/>
        </w:rPr>
        <w:t>от 25.12.2001 №01-НС-22/1,</w:t>
      </w:r>
      <w:r w:rsidRPr="00F74AAE">
        <w:rPr>
          <w:rFonts w:cs="Arial"/>
          <w:sz w:val="24"/>
        </w:rPr>
        <w:t xml:space="preserve"> определяет в </w:t>
      </w:r>
      <w:r w:rsidR="001D17EE" w:rsidRPr="00F74AAE">
        <w:rPr>
          <w:rFonts w:cs="Arial"/>
          <w:sz w:val="24"/>
        </w:rPr>
        <w:t>муниципальных образованиях</w:t>
      </w:r>
      <w:r w:rsidR="001C2558" w:rsidRPr="00F74AAE">
        <w:rPr>
          <w:rFonts w:cs="Arial"/>
          <w:sz w:val="24"/>
        </w:rPr>
        <w:t xml:space="preserve"> Бахметьевское,</w:t>
      </w:r>
      <w:r w:rsidR="001D17EE" w:rsidRPr="00F74AAE">
        <w:rPr>
          <w:rFonts w:cs="Arial"/>
          <w:sz w:val="24"/>
        </w:rPr>
        <w:t xml:space="preserve"> Бегичевское, Иевлевское и Тов</w:t>
      </w:r>
      <w:r w:rsidR="00580A1D" w:rsidRPr="00F74AAE">
        <w:rPr>
          <w:rFonts w:cs="Arial"/>
          <w:sz w:val="24"/>
        </w:rPr>
        <w:t>арковское  Богородицкого района</w:t>
      </w:r>
      <w:r w:rsidRPr="00F74AAE">
        <w:rPr>
          <w:rFonts w:cs="Arial"/>
          <w:sz w:val="24"/>
        </w:rPr>
        <w:t xml:space="preserve"> </w:t>
      </w:r>
      <w:r w:rsidR="00D000B8" w:rsidRPr="00F74AAE">
        <w:rPr>
          <w:rFonts w:cs="Arial"/>
          <w:sz w:val="24"/>
        </w:rPr>
        <w:t>порядок организации</w:t>
      </w:r>
      <w:r w:rsidRPr="00F74AAE">
        <w:rPr>
          <w:rFonts w:cs="Arial"/>
          <w:sz w:val="24"/>
        </w:rPr>
        <w:t xml:space="preserve"> похоронного дела и со</w:t>
      </w:r>
      <w:r w:rsidR="003478F6" w:rsidRPr="00F74AAE">
        <w:rPr>
          <w:rFonts w:cs="Arial"/>
          <w:sz w:val="24"/>
        </w:rPr>
        <w:t>держание общественных</w:t>
      </w:r>
      <w:r w:rsidRPr="00F74AAE">
        <w:rPr>
          <w:rFonts w:cs="Arial"/>
          <w:sz w:val="24"/>
        </w:rPr>
        <w:t xml:space="preserve"> кладбищ, в том числе порядок предоставления мест для захоронения, получения разрешения на захоронение и перезахоронение, правила посещения и деят</w:t>
      </w:r>
      <w:r w:rsidR="00B1331E" w:rsidRPr="00F74AAE">
        <w:rPr>
          <w:rFonts w:cs="Arial"/>
          <w:sz w:val="24"/>
        </w:rPr>
        <w:t xml:space="preserve">ельности общественных </w:t>
      </w:r>
      <w:r w:rsidRPr="00F74AAE">
        <w:rPr>
          <w:rFonts w:cs="Arial"/>
          <w:sz w:val="24"/>
        </w:rPr>
        <w:t xml:space="preserve"> кладбищ.</w:t>
      </w:r>
    </w:p>
    <w:p w:rsidR="003478F6" w:rsidRPr="00F74AAE" w:rsidRDefault="003478F6" w:rsidP="00F74AAE">
      <w:pPr>
        <w:ind w:firstLine="709"/>
        <w:jc w:val="both"/>
        <w:rPr>
          <w:rFonts w:cs="Arial"/>
          <w:sz w:val="24"/>
        </w:rPr>
      </w:pPr>
      <w:r w:rsidRPr="00F74AAE">
        <w:rPr>
          <w:rFonts w:cs="Arial"/>
          <w:sz w:val="24"/>
        </w:rPr>
        <w:t xml:space="preserve">1.3. Организация ритуальных услуг осуществляется администрацией муниципального образования Богородицкий район (далее – Администрация) в лице </w:t>
      </w:r>
      <w:r w:rsidR="009B201C" w:rsidRPr="00F74AAE">
        <w:rPr>
          <w:rFonts w:cs="Arial"/>
          <w:sz w:val="24"/>
        </w:rPr>
        <w:t>муниципального казенного учреждения «Единая служба жилищно-коммунального комплекса» муниципального образования Богородицкий район</w:t>
      </w:r>
      <w:r w:rsidRPr="00F74AAE">
        <w:rPr>
          <w:rFonts w:cs="Arial"/>
          <w:sz w:val="24"/>
        </w:rPr>
        <w:t xml:space="preserve"> (далее – </w:t>
      </w:r>
      <w:r w:rsidR="009B201C" w:rsidRPr="00F74AAE">
        <w:rPr>
          <w:rFonts w:cs="Arial"/>
          <w:sz w:val="24"/>
        </w:rPr>
        <w:t>Уполномоченное учреждение муниципального образования Богородицкий район в сфере погребения и похоронного дела).</w:t>
      </w:r>
    </w:p>
    <w:p w:rsidR="00E176DC" w:rsidRPr="00F74AAE" w:rsidRDefault="00E176DC" w:rsidP="00F74AAE">
      <w:pPr>
        <w:pStyle w:val="ConsPlusNormal"/>
        <w:ind w:firstLine="709"/>
        <w:jc w:val="both"/>
        <w:rPr>
          <w:b/>
          <w:sz w:val="24"/>
          <w:szCs w:val="24"/>
          <w:u w:val="single"/>
        </w:rPr>
      </w:pPr>
      <w:r w:rsidRPr="00F74AAE">
        <w:rPr>
          <w:sz w:val="24"/>
          <w:szCs w:val="24"/>
        </w:rPr>
        <w:t>1</w:t>
      </w:r>
      <w:r w:rsidR="003478F6" w:rsidRPr="00F74AAE">
        <w:rPr>
          <w:sz w:val="24"/>
          <w:szCs w:val="24"/>
        </w:rPr>
        <w:t>.4</w:t>
      </w:r>
      <w:r w:rsidRPr="00F74AAE">
        <w:rPr>
          <w:sz w:val="24"/>
          <w:szCs w:val="24"/>
        </w:rPr>
        <w:t>. Финансовое обеспечение содержания и благоус</w:t>
      </w:r>
      <w:r w:rsidR="001C2558" w:rsidRPr="00F74AAE">
        <w:rPr>
          <w:sz w:val="24"/>
          <w:szCs w:val="24"/>
        </w:rPr>
        <w:t>тройства общественных</w:t>
      </w:r>
      <w:r w:rsidRPr="00F74AAE">
        <w:rPr>
          <w:sz w:val="24"/>
          <w:szCs w:val="24"/>
        </w:rPr>
        <w:t xml:space="preserve"> кладбищ (за исключением мест захоронения (в том числе семейных (родовых) захоронений) и расположенных на данных местах захоронений надмогильных сооружений) является расходным обязательством муниц</w:t>
      </w:r>
      <w:r w:rsidR="003F734F" w:rsidRPr="00F74AAE">
        <w:rPr>
          <w:sz w:val="24"/>
          <w:szCs w:val="24"/>
        </w:rPr>
        <w:t>ипального образования Богородицкий район</w:t>
      </w:r>
      <w:r w:rsidRPr="00F74AAE">
        <w:rPr>
          <w:sz w:val="24"/>
          <w:szCs w:val="24"/>
        </w:rPr>
        <w:t xml:space="preserve"> и финансируется за счет средств бюджета муниц</w:t>
      </w:r>
      <w:r w:rsidR="003F734F" w:rsidRPr="00F74AAE">
        <w:rPr>
          <w:sz w:val="24"/>
          <w:szCs w:val="24"/>
        </w:rPr>
        <w:t>ипального образования Богородицкий район</w:t>
      </w:r>
      <w:r w:rsidRPr="00F74AAE">
        <w:rPr>
          <w:sz w:val="24"/>
          <w:szCs w:val="24"/>
        </w:rPr>
        <w:t>.</w:t>
      </w:r>
    </w:p>
    <w:p w:rsidR="003478F6" w:rsidRPr="00F74AAE" w:rsidRDefault="003478F6" w:rsidP="00F74AAE">
      <w:pPr>
        <w:ind w:firstLine="709"/>
        <w:jc w:val="both"/>
        <w:rPr>
          <w:rFonts w:cs="Arial"/>
          <w:sz w:val="24"/>
        </w:rPr>
      </w:pPr>
      <w:r w:rsidRPr="00F74AAE">
        <w:rPr>
          <w:rFonts w:cs="Arial"/>
          <w:sz w:val="24"/>
        </w:rPr>
        <w:t>1.5. Кладбища</w:t>
      </w:r>
      <w:r w:rsidR="009B201C" w:rsidRPr="00F74AAE">
        <w:rPr>
          <w:rFonts w:cs="Arial"/>
          <w:sz w:val="24"/>
        </w:rPr>
        <w:t xml:space="preserve"> муниципального образования Богородицкий район</w:t>
      </w:r>
      <w:r w:rsidRPr="00F74AAE">
        <w:rPr>
          <w:rFonts w:cs="Arial"/>
          <w:sz w:val="24"/>
        </w:rPr>
        <w:t xml:space="preserve"> являются </w:t>
      </w:r>
      <w:r w:rsidRPr="00F74AAE">
        <w:rPr>
          <w:rFonts w:cs="Arial"/>
          <w:sz w:val="24"/>
        </w:rPr>
        <w:lastRenderedPageBreak/>
        <w:t>общественными, предназначенными для погребения умерших с учетом их волеизъявления либ</w:t>
      </w:r>
      <w:r w:rsidR="009B201C" w:rsidRPr="00F74AAE">
        <w:rPr>
          <w:rFonts w:cs="Arial"/>
          <w:sz w:val="24"/>
        </w:rPr>
        <w:t xml:space="preserve">о по решению Уполномоченной </w:t>
      </w:r>
      <w:r w:rsidRPr="00F74AAE">
        <w:rPr>
          <w:rFonts w:cs="Arial"/>
          <w:sz w:val="24"/>
        </w:rPr>
        <w:t>службы.</w:t>
      </w:r>
    </w:p>
    <w:p w:rsidR="003478F6" w:rsidRPr="00F74AAE" w:rsidRDefault="003478F6" w:rsidP="00F74AAE">
      <w:pPr>
        <w:ind w:firstLine="709"/>
        <w:jc w:val="both"/>
        <w:rPr>
          <w:rFonts w:cs="Arial"/>
          <w:sz w:val="24"/>
        </w:rPr>
      </w:pPr>
      <w:r w:rsidRPr="00F74AAE">
        <w:rPr>
          <w:rFonts w:cs="Arial"/>
          <w:sz w:val="24"/>
        </w:rPr>
        <w:t>Перечень общественных кладбищ, содержание которых осуществ</w:t>
      </w:r>
      <w:r w:rsidR="0012485E" w:rsidRPr="00F74AAE">
        <w:rPr>
          <w:rFonts w:cs="Arial"/>
          <w:sz w:val="24"/>
        </w:rPr>
        <w:t>ляется Администрацией</w:t>
      </w:r>
      <w:r w:rsidRPr="00F74AAE">
        <w:rPr>
          <w:rFonts w:cs="Arial"/>
          <w:sz w:val="24"/>
        </w:rPr>
        <w:t xml:space="preserve">, утверждается постановлением Администрации. </w:t>
      </w:r>
    </w:p>
    <w:p w:rsidR="003478F6" w:rsidRPr="00F74AAE" w:rsidRDefault="003478F6" w:rsidP="00F74AAE">
      <w:pPr>
        <w:ind w:firstLine="709"/>
        <w:jc w:val="both"/>
        <w:rPr>
          <w:rFonts w:cs="Arial"/>
          <w:sz w:val="24"/>
        </w:rPr>
      </w:pPr>
      <w:r w:rsidRPr="00F74AAE">
        <w:rPr>
          <w:rFonts w:cs="Arial"/>
          <w:sz w:val="24"/>
        </w:rPr>
        <w:t>1.6. Кладбища</w:t>
      </w:r>
      <w:r w:rsidR="009B201C" w:rsidRPr="00F74AAE">
        <w:rPr>
          <w:rFonts w:cs="Arial"/>
          <w:sz w:val="24"/>
        </w:rPr>
        <w:t xml:space="preserve"> в муниципальном образовании Богородицкий район находятся в ведении а</w:t>
      </w:r>
      <w:r w:rsidRPr="00F74AAE">
        <w:rPr>
          <w:rFonts w:cs="Arial"/>
          <w:sz w:val="24"/>
        </w:rPr>
        <w:t>дминистрации</w:t>
      </w:r>
      <w:r w:rsidR="009B201C" w:rsidRPr="00F74AAE">
        <w:rPr>
          <w:rFonts w:cs="Arial"/>
          <w:sz w:val="24"/>
        </w:rPr>
        <w:t xml:space="preserve"> муниципального образования Богородицкий район.</w:t>
      </w:r>
      <w:r w:rsidRPr="00F74AAE">
        <w:rPr>
          <w:rFonts w:cs="Arial"/>
          <w:sz w:val="24"/>
        </w:rPr>
        <w:t xml:space="preserve"> </w:t>
      </w:r>
    </w:p>
    <w:p w:rsidR="003478F6" w:rsidRPr="00F74AAE" w:rsidRDefault="003478F6" w:rsidP="00F74AAE">
      <w:pPr>
        <w:pStyle w:val="ConsPlusNormal"/>
        <w:ind w:firstLine="709"/>
        <w:jc w:val="both"/>
        <w:rPr>
          <w:sz w:val="24"/>
          <w:szCs w:val="24"/>
        </w:rPr>
      </w:pPr>
      <w:r w:rsidRPr="00F74AAE">
        <w:rPr>
          <w:sz w:val="24"/>
          <w:szCs w:val="24"/>
        </w:rPr>
        <w:t>1.7. В муниципальном образовании Богородицкий район недопустимы действия хозяйствующих субъектов, оказывающих похоронные (ритуальные) услуги, их работников и представителей, направленные на получение за вознаграждение информации о фактах смерти от должностных лиц правоохранительных органов, органов здравоохранения, иных органов, обладающих в силу профессиональной деятельности информацией о фактах смерти.</w:t>
      </w:r>
    </w:p>
    <w:p w:rsidR="00E176DC" w:rsidRPr="00F74AAE" w:rsidRDefault="00E176DC" w:rsidP="00F74AAE">
      <w:pPr>
        <w:pStyle w:val="ConsPlusNormal"/>
        <w:ind w:firstLine="709"/>
        <w:rPr>
          <w:sz w:val="24"/>
          <w:szCs w:val="24"/>
        </w:rPr>
      </w:pPr>
    </w:p>
    <w:p w:rsidR="00E176DC" w:rsidRPr="00F74AAE" w:rsidRDefault="00E176DC" w:rsidP="00F74AAE">
      <w:pPr>
        <w:pStyle w:val="ConsPlusNormal"/>
        <w:ind w:firstLine="709"/>
        <w:jc w:val="center"/>
        <w:outlineLvl w:val="1"/>
        <w:rPr>
          <w:b/>
          <w:sz w:val="24"/>
          <w:szCs w:val="24"/>
        </w:rPr>
      </w:pPr>
      <w:r w:rsidRPr="00F74AAE">
        <w:rPr>
          <w:b/>
          <w:sz w:val="24"/>
          <w:szCs w:val="24"/>
        </w:rPr>
        <w:t>2. Основные понятия, применяемые в настоящем Положении</w:t>
      </w:r>
    </w:p>
    <w:p w:rsidR="00E176DC" w:rsidRPr="00F74AAE" w:rsidRDefault="00E176DC" w:rsidP="00F74AAE">
      <w:pPr>
        <w:pStyle w:val="ConsPlusNormal"/>
        <w:ind w:firstLine="709"/>
        <w:rPr>
          <w:sz w:val="24"/>
          <w:szCs w:val="24"/>
        </w:rPr>
      </w:pPr>
    </w:p>
    <w:p w:rsidR="00E176DC" w:rsidRPr="00F74AAE" w:rsidRDefault="00E176DC" w:rsidP="00F74AAE">
      <w:pPr>
        <w:pStyle w:val="ConsPlusNormal"/>
        <w:ind w:firstLine="709"/>
        <w:jc w:val="both"/>
        <w:rPr>
          <w:sz w:val="24"/>
          <w:szCs w:val="24"/>
        </w:rPr>
      </w:pPr>
      <w:r w:rsidRPr="00F74AAE">
        <w:rPr>
          <w:sz w:val="24"/>
          <w:szCs w:val="24"/>
        </w:rPr>
        <w:t>2.1. Автокатафалк - специализированное транспортное средство, предназначенное для перевозки гроба с телом,</w:t>
      </w:r>
      <w:r w:rsidR="00D000B8" w:rsidRPr="00F74AAE">
        <w:rPr>
          <w:sz w:val="24"/>
          <w:szCs w:val="24"/>
        </w:rPr>
        <w:t xml:space="preserve"> родственников и близких умершего на кладбище. Автокатафалк</w:t>
      </w:r>
      <w:r w:rsidRPr="00F74AAE">
        <w:rPr>
          <w:sz w:val="24"/>
          <w:szCs w:val="24"/>
        </w:rPr>
        <w:t xml:space="preserve"> об</w:t>
      </w:r>
      <w:r w:rsidR="00D000B8" w:rsidRPr="00F74AAE">
        <w:rPr>
          <w:sz w:val="24"/>
          <w:szCs w:val="24"/>
        </w:rPr>
        <w:t>орудуется</w:t>
      </w:r>
      <w:r w:rsidRPr="00F74AAE">
        <w:rPr>
          <w:sz w:val="24"/>
          <w:szCs w:val="24"/>
        </w:rPr>
        <w:t xml:space="preserve"> приспособлением для облегчения погрузки-выгрузки гроба,</w:t>
      </w:r>
      <w:r w:rsidR="00D000B8" w:rsidRPr="00F74AAE">
        <w:rPr>
          <w:sz w:val="24"/>
          <w:szCs w:val="24"/>
        </w:rPr>
        <w:t xml:space="preserve"> его фиксации во время движения и местами для участников похорон.</w:t>
      </w:r>
    </w:p>
    <w:p w:rsidR="00714B80" w:rsidRPr="00F74AAE" w:rsidRDefault="00D000B8" w:rsidP="00F74AAE">
      <w:pPr>
        <w:pStyle w:val="ConsPlusNormal"/>
        <w:ind w:firstLine="709"/>
        <w:jc w:val="both"/>
        <w:rPr>
          <w:sz w:val="24"/>
          <w:szCs w:val="24"/>
        </w:rPr>
      </w:pPr>
      <w:r w:rsidRPr="00F74AAE">
        <w:rPr>
          <w:sz w:val="24"/>
          <w:szCs w:val="24"/>
        </w:rPr>
        <w:t>2.2.Воинские кладбища-</w:t>
      </w:r>
      <w:r w:rsidR="00714B80" w:rsidRPr="00F74AAE">
        <w:rPr>
          <w:sz w:val="24"/>
          <w:szCs w:val="24"/>
        </w:rPr>
        <w:t xml:space="preserve"> </w:t>
      </w:r>
      <w:r w:rsidRPr="00F74AAE">
        <w:rPr>
          <w:sz w:val="24"/>
          <w:szCs w:val="24"/>
        </w:rPr>
        <w:t>кладбища, предназначенные для погребения умерших(погибши</w:t>
      </w:r>
      <w:r w:rsidR="00714B80" w:rsidRPr="00F74AAE">
        <w:rPr>
          <w:sz w:val="24"/>
          <w:szCs w:val="24"/>
        </w:rPr>
        <w:t>х</w:t>
      </w:r>
      <w:r w:rsidRPr="00F74AAE">
        <w:rPr>
          <w:sz w:val="24"/>
          <w:szCs w:val="24"/>
        </w:rPr>
        <w:t xml:space="preserve">) военнослужащих, граждан, </w:t>
      </w:r>
      <w:r w:rsidR="00714B80" w:rsidRPr="00F74AAE">
        <w:rPr>
          <w:sz w:val="24"/>
          <w:szCs w:val="24"/>
        </w:rPr>
        <w:t>призванных на военные сборы, сотрудников органов внутренних дел, Государственной противопожарной службы, сотрудников учреждений и органов уголовно-исполнительной системы, сотрудников органов принудительного исполнения Российской Федерации, погибших при прохождении военной службы (военных сборов, службы) или умерших в результате увечья (ранения, травмы, контузии), заболевания в мирное время, если это не противоречит волеизъявлению указанных лиц, супруга, близких или иных родственников.</w:t>
      </w:r>
    </w:p>
    <w:p w:rsidR="00714B80" w:rsidRPr="00F74AAE" w:rsidRDefault="00714B80" w:rsidP="00F74AAE">
      <w:pPr>
        <w:pStyle w:val="ConsPlusNormal"/>
        <w:ind w:firstLine="709"/>
        <w:jc w:val="both"/>
        <w:rPr>
          <w:sz w:val="24"/>
          <w:szCs w:val="24"/>
        </w:rPr>
      </w:pPr>
      <w:r w:rsidRPr="00F74AAE">
        <w:rPr>
          <w:sz w:val="24"/>
          <w:szCs w:val="24"/>
        </w:rPr>
        <w:t>2.3.</w:t>
      </w:r>
      <w:r w:rsidR="00537716" w:rsidRPr="00F74AAE">
        <w:rPr>
          <w:sz w:val="24"/>
          <w:szCs w:val="24"/>
        </w:rPr>
        <w:t xml:space="preserve"> </w:t>
      </w:r>
      <w:r w:rsidRPr="00F74AAE">
        <w:rPr>
          <w:sz w:val="24"/>
          <w:szCs w:val="24"/>
        </w:rPr>
        <w:t>Гарантированный перечень услуг по погребению-</w:t>
      </w:r>
      <w:r w:rsidR="00D02CC5" w:rsidRPr="00F74AAE">
        <w:rPr>
          <w:sz w:val="24"/>
          <w:szCs w:val="24"/>
        </w:rPr>
        <w:t xml:space="preserve"> </w:t>
      </w:r>
      <w:r w:rsidRPr="00F74AAE">
        <w:rPr>
          <w:sz w:val="24"/>
          <w:szCs w:val="24"/>
        </w:rPr>
        <w:t>перечень услуг, предоставляемых на территории Российской Федерации на безвозмездной основе.</w:t>
      </w:r>
    </w:p>
    <w:p w:rsidR="00E176DC" w:rsidRPr="00F74AAE" w:rsidRDefault="00714B80" w:rsidP="00F74AAE">
      <w:pPr>
        <w:pStyle w:val="ConsPlusNormal"/>
        <w:ind w:firstLine="709"/>
        <w:jc w:val="both"/>
        <w:rPr>
          <w:sz w:val="24"/>
          <w:szCs w:val="24"/>
        </w:rPr>
      </w:pPr>
      <w:r w:rsidRPr="00F74AAE">
        <w:rPr>
          <w:sz w:val="24"/>
          <w:szCs w:val="24"/>
        </w:rPr>
        <w:t xml:space="preserve"> 2.4</w:t>
      </w:r>
      <w:r w:rsidR="00E176DC" w:rsidRPr="00F74AAE">
        <w:rPr>
          <w:sz w:val="24"/>
          <w:szCs w:val="24"/>
        </w:rPr>
        <w:t>. Захоронение - могила на участке земли, предоставленном для погребения умершего, в которую произведено погребение, либо колумбарная ниша, предоставленная для помещения урны с прахом, в которую помещена урна с прахом.</w:t>
      </w:r>
    </w:p>
    <w:p w:rsidR="00714B80" w:rsidRPr="00F74AAE" w:rsidRDefault="00BA1DBD" w:rsidP="00F74AAE">
      <w:pPr>
        <w:pStyle w:val="ConsPlusNormal"/>
        <w:ind w:firstLine="709"/>
        <w:jc w:val="both"/>
        <w:rPr>
          <w:sz w:val="24"/>
          <w:szCs w:val="24"/>
        </w:rPr>
      </w:pPr>
      <w:r w:rsidRPr="00F74AAE">
        <w:rPr>
          <w:sz w:val="24"/>
          <w:szCs w:val="24"/>
        </w:rPr>
        <w:t>2.5.</w:t>
      </w:r>
      <w:r w:rsidR="001D2512" w:rsidRPr="00F74AAE">
        <w:rPr>
          <w:sz w:val="24"/>
          <w:szCs w:val="24"/>
        </w:rPr>
        <w:t xml:space="preserve"> </w:t>
      </w:r>
      <w:r w:rsidRPr="00F74AAE">
        <w:rPr>
          <w:sz w:val="24"/>
          <w:szCs w:val="24"/>
        </w:rPr>
        <w:t>Зона захоронений- часть территории кладбища, на которой осуществляется захоронение умерших в гробах или урн с прахом.</w:t>
      </w:r>
    </w:p>
    <w:p w:rsidR="00E176DC" w:rsidRPr="00F74AAE" w:rsidRDefault="00E176DC" w:rsidP="00F74AAE">
      <w:pPr>
        <w:pStyle w:val="ConsPlusNormal"/>
        <w:ind w:firstLine="709"/>
        <w:jc w:val="both"/>
        <w:rPr>
          <w:sz w:val="24"/>
          <w:szCs w:val="24"/>
        </w:rPr>
      </w:pPr>
      <w:r w:rsidRPr="00F74AAE">
        <w:rPr>
          <w:sz w:val="24"/>
          <w:szCs w:val="24"/>
        </w:rPr>
        <w:t>2.6. Книга регистрации захоронений - книга, в которую вносятся сведения о каждом захоронении на месте погребения. Книга регистрации захоронений является документом строгой отчетности и относится к делам с постоянным сроком хранения.</w:t>
      </w:r>
    </w:p>
    <w:p w:rsidR="00BA1DBD" w:rsidRPr="00F74AAE" w:rsidRDefault="00BA1DBD" w:rsidP="00F74AAE">
      <w:pPr>
        <w:pStyle w:val="ConsPlusNormal"/>
        <w:ind w:firstLine="709"/>
        <w:jc w:val="both"/>
        <w:rPr>
          <w:sz w:val="24"/>
          <w:szCs w:val="24"/>
        </w:rPr>
      </w:pPr>
      <w:r w:rsidRPr="00F74AAE">
        <w:rPr>
          <w:sz w:val="24"/>
          <w:szCs w:val="24"/>
        </w:rPr>
        <w:t>2.7.</w:t>
      </w:r>
      <w:r w:rsidR="00537716" w:rsidRPr="00F74AAE">
        <w:rPr>
          <w:sz w:val="24"/>
          <w:szCs w:val="24"/>
        </w:rPr>
        <w:t xml:space="preserve"> </w:t>
      </w:r>
      <w:r w:rsidRPr="00F74AAE">
        <w:rPr>
          <w:sz w:val="24"/>
          <w:szCs w:val="24"/>
        </w:rPr>
        <w:t xml:space="preserve">Книга регистрации установки надгробий - книга, в которой работники </w:t>
      </w:r>
      <w:r w:rsidR="006C26E4" w:rsidRPr="00F74AAE">
        <w:rPr>
          <w:sz w:val="24"/>
          <w:szCs w:val="24"/>
        </w:rPr>
        <w:t>специализированной службы по вопросам похоронного дела</w:t>
      </w:r>
      <w:r w:rsidRPr="00F74AAE">
        <w:rPr>
          <w:sz w:val="24"/>
          <w:szCs w:val="24"/>
        </w:rPr>
        <w:t xml:space="preserve"> регистрируют установку надгробий.</w:t>
      </w:r>
    </w:p>
    <w:p w:rsidR="00BA1DBD" w:rsidRPr="00F74AAE" w:rsidRDefault="00BA1DBD" w:rsidP="00F74AAE">
      <w:pPr>
        <w:pStyle w:val="ConsPlusNormal"/>
        <w:ind w:firstLine="709"/>
        <w:jc w:val="both"/>
        <w:rPr>
          <w:sz w:val="24"/>
          <w:szCs w:val="24"/>
        </w:rPr>
      </w:pPr>
      <w:r w:rsidRPr="00F74AAE">
        <w:rPr>
          <w:sz w:val="24"/>
          <w:szCs w:val="24"/>
        </w:rPr>
        <w:t>2.8.</w:t>
      </w:r>
      <w:r w:rsidR="002F1BAB" w:rsidRPr="00F74AAE">
        <w:rPr>
          <w:sz w:val="24"/>
          <w:szCs w:val="24"/>
        </w:rPr>
        <w:t xml:space="preserve"> </w:t>
      </w:r>
      <w:r w:rsidRPr="00F74AAE">
        <w:rPr>
          <w:sz w:val="24"/>
          <w:szCs w:val="24"/>
        </w:rPr>
        <w:t>Кладбище- градостроительный комплекс или объект, содержащий места(территории) для погребения умерших или их праха после кремации.</w:t>
      </w:r>
    </w:p>
    <w:p w:rsidR="002F1BAB" w:rsidRPr="00F74AAE" w:rsidRDefault="006C26E4" w:rsidP="00F74AAE">
      <w:pPr>
        <w:pStyle w:val="a6"/>
        <w:spacing w:before="0" w:beforeAutospacing="0" w:after="0" w:afterAutospacing="0"/>
        <w:ind w:firstLine="709"/>
        <w:jc w:val="both"/>
        <w:rPr>
          <w:rFonts w:ascii="Arial" w:hAnsi="Arial" w:cs="Arial"/>
        </w:rPr>
      </w:pPr>
      <w:r w:rsidRPr="00F74AAE">
        <w:rPr>
          <w:rFonts w:ascii="Arial" w:hAnsi="Arial" w:cs="Arial"/>
        </w:rPr>
        <w:t>2.9</w:t>
      </w:r>
      <w:r w:rsidR="00E176DC" w:rsidRPr="00F74AAE">
        <w:rPr>
          <w:rFonts w:ascii="Arial" w:hAnsi="Arial" w:cs="Arial"/>
        </w:rPr>
        <w:t xml:space="preserve">. </w:t>
      </w:r>
      <w:r w:rsidR="002F1BAB" w:rsidRPr="00F74AAE">
        <w:rPr>
          <w:rFonts w:ascii="Arial" w:hAnsi="Arial" w:cs="Arial"/>
        </w:rPr>
        <w:t xml:space="preserve">Местами погребения являются отведенные в соответствии с этическими, санитарными и экологическими требованиями участки земли с сооружаемыми на них кладбищами для захоронения тел (останков) умерших, </w:t>
      </w:r>
      <w:hyperlink r:id="rId14" w:history="1">
        <w:r w:rsidR="002F1BAB" w:rsidRPr="00F74AAE">
          <w:rPr>
            <w:rStyle w:val="ab"/>
            <w:rFonts w:ascii="Arial" w:hAnsi="Arial" w:cs="Arial"/>
            <w:color w:val="auto"/>
            <w:u w:val="none"/>
          </w:rPr>
          <w:t>стенами скорби</w:t>
        </w:r>
      </w:hyperlink>
      <w:r w:rsidR="002F1BAB" w:rsidRPr="00F74AAE">
        <w:rPr>
          <w:rFonts w:ascii="Arial" w:hAnsi="Arial" w:cs="Arial"/>
        </w:rPr>
        <w:t xml:space="preserve"> для захоронения урн с прахом умерших (пеплом после сожжения </w:t>
      </w:r>
      <w:r w:rsidR="002F1BAB" w:rsidRPr="00F74AAE">
        <w:rPr>
          <w:rFonts w:ascii="Arial" w:hAnsi="Arial" w:cs="Arial"/>
        </w:rPr>
        <w:lastRenderedPageBreak/>
        <w:t>тел (останков) умерших, далее - прах), крематориями для предания тел (останков) умерших огню, а также иными зданиями и сооружениями, предназначенными для осуществления погребения умерших. Места погребения могут относиться к объектам, имеющим культурно-историческое значение.</w:t>
      </w:r>
    </w:p>
    <w:p w:rsidR="002F1BAB" w:rsidRPr="00F74AAE" w:rsidRDefault="002F1BAB" w:rsidP="00F74AAE">
      <w:pPr>
        <w:pStyle w:val="a6"/>
        <w:spacing w:before="0" w:beforeAutospacing="0" w:after="0" w:afterAutospacing="0"/>
        <w:ind w:firstLine="709"/>
        <w:jc w:val="both"/>
        <w:rPr>
          <w:rFonts w:ascii="Arial" w:hAnsi="Arial" w:cs="Arial"/>
        </w:rPr>
      </w:pPr>
      <w:r w:rsidRPr="00F74AAE">
        <w:rPr>
          <w:rFonts w:ascii="Arial" w:hAnsi="Arial" w:cs="Arial"/>
        </w:rPr>
        <w:t>Создаваемые, а также существующие места погребения не подлежат сносу и могут быть перенесены только по решению органов местного самоуправления в случае угрозы постоянных затоплений, оползней, после землетрясений и других стихийных бедствий.</w:t>
      </w:r>
    </w:p>
    <w:p w:rsidR="00BA1DBD" w:rsidRPr="00F74AAE" w:rsidRDefault="006C26E4" w:rsidP="00F74AAE">
      <w:pPr>
        <w:pStyle w:val="ConsPlusNormal"/>
        <w:ind w:firstLine="709"/>
        <w:jc w:val="both"/>
        <w:rPr>
          <w:sz w:val="24"/>
          <w:szCs w:val="24"/>
        </w:rPr>
      </w:pPr>
      <w:r w:rsidRPr="00F74AAE">
        <w:rPr>
          <w:sz w:val="24"/>
          <w:szCs w:val="24"/>
        </w:rPr>
        <w:t>2.10</w:t>
      </w:r>
      <w:r w:rsidR="00BA1DBD" w:rsidRPr="00F74AAE">
        <w:rPr>
          <w:sz w:val="24"/>
          <w:szCs w:val="24"/>
        </w:rPr>
        <w:t>.</w:t>
      </w:r>
      <w:r w:rsidR="00537716" w:rsidRPr="00F74AAE">
        <w:rPr>
          <w:sz w:val="24"/>
          <w:szCs w:val="24"/>
        </w:rPr>
        <w:t xml:space="preserve"> </w:t>
      </w:r>
      <w:r w:rsidR="00BA1DBD" w:rsidRPr="00F74AAE">
        <w:rPr>
          <w:sz w:val="24"/>
          <w:szCs w:val="24"/>
        </w:rPr>
        <w:t>Могила-углубление в земле для захоронения гроба или урн.</w:t>
      </w:r>
    </w:p>
    <w:p w:rsidR="00E176DC" w:rsidRPr="00F74AAE" w:rsidRDefault="006C26E4" w:rsidP="00F74AAE">
      <w:pPr>
        <w:pStyle w:val="ConsPlusNormal"/>
        <w:ind w:firstLine="709"/>
        <w:jc w:val="both"/>
        <w:rPr>
          <w:sz w:val="24"/>
          <w:szCs w:val="24"/>
        </w:rPr>
      </w:pPr>
      <w:r w:rsidRPr="00F74AAE">
        <w:rPr>
          <w:sz w:val="24"/>
          <w:szCs w:val="24"/>
        </w:rPr>
        <w:t>2.11</w:t>
      </w:r>
      <w:r w:rsidR="00116C76" w:rsidRPr="00F74AAE">
        <w:rPr>
          <w:sz w:val="24"/>
          <w:szCs w:val="24"/>
        </w:rPr>
        <w:t>.</w:t>
      </w:r>
      <w:r w:rsidR="00537716" w:rsidRPr="00F74AAE">
        <w:rPr>
          <w:sz w:val="24"/>
          <w:szCs w:val="24"/>
        </w:rPr>
        <w:t xml:space="preserve"> </w:t>
      </w:r>
      <w:r w:rsidR="00E176DC" w:rsidRPr="00F74AAE">
        <w:rPr>
          <w:sz w:val="24"/>
          <w:szCs w:val="24"/>
        </w:rPr>
        <w:t>Надмогильное сооружение - памятник, стела, обелиск, крест, цветник, ограда, плитка, бордюрный камень, иные предметы, конструкции, сооружения, установленные в границах места захоронения и прочно связанные с местом захоронения.</w:t>
      </w:r>
    </w:p>
    <w:p w:rsidR="00BA1DBD" w:rsidRPr="00F74AAE" w:rsidRDefault="006C26E4" w:rsidP="00F74AAE">
      <w:pPr>
        <w:pStyle w:val="ConsPlusNormal"/>
        <w:ind w:firstLine="709"/>
        <w:jc w:val="both"/>
        <w:rPr>
          <w:sz w:val="24"/>
          <w:szCs w:val="24"/>
        </w:rPr>
      </w:pPr>
      <w:r w:rsidRPr="00F74AAE">
        <w:rPr>
          <w:sz w:val="24"/>
          <w:szCs w:val="24"/>
        </w:rPr>
        <w:t>2.12</w:t>
      </w:r>
      <w:r w:rsidR="00116C76" w:rsidRPr="00F74AAE">
        <w:rPr>
          <w:sz w:val="24"/>
          <w:szCs w:val="24"/>
        </w:rPr>
        <w:t>.</w:t>
      </w:r>
      <w:r w:rsidR="00537716" w:rsidRPr="00F74AAE">
        <w:rPr>
          <w:sz w:val="24"/>
          <w:szCs w:val="24"/>
        </w:rPr>
        <w:t xml:space="preserve"> </w:t>
      </w:r>
      <w:r w:rsidR="00E176DC" w:rsidRPr="00F74AAE">
        <w:rPr>
          <w:sz w:val="24"/>
          <w:szCs w:val="24"/>
        </w:rPr>
        <w:t>Общественное кладбище - место погребения, предназначенное для погребения умерших с учетом их волеизъявления либо по решению специализированной службы по вопросам похоронного дела.</w:t>
      </w:r>
      <w:r w:rsidR="00BA1DBD" w:rsidRPr="00F74AAE">
        <w:rPr>
          <w:sz w:val="24"/>
          <w:szCs w:val="24"/>
        </w:rPr>
        <w:t xml:space="preserve"> Общественные кладбища могут находится в ведении органов исполнительной власти субъектов Российской Федерации или органов местного самоуправления, которые определяют порядок деятельности кладбищ. На общественных кладбищах:</w:t>
      </w:r>
    </w:p>
    <w:p w:rsidR="00E176DC" w:rsidRPr="00F74AAE" w:rsidRDefault="00BA1DBD" w:rsidP="00F74AAE">
      <w:pPr>
        <w:pStyle w:val="ConsPlusNormal"/>
        <w:ind w:firstLine="709"/>
        <w:jc w:val="both"/>
        <w:rPr>
          <w:sz w:val="24"/>
          <w:szCs w:val="24"/>
        </w:rPr>
      </w:pPr>
      <w:r w:rsidRPr="00F74AAE">
        <w:rPr>
          <w:sz w:val="24"/>
          <w:szCs w:val="24"/>
        </w:rPr>
        <w:t>- погребение может осуществляться с учетом вероисп</w:t>
      </w:r>
      <w:r w:rsidR="006C26E4" w:rsidRPr="00F74AAE">
        <w:rPr>
          <w:sz w:val="24"/>
          <w:szCs w:val="24"/>
        </w:rPr>
        <w:t>о</w:t>
      </w:r>
      <w:r w:rsidRPr="00F74AAE">
        <w:rPr>
          <w:sz w:val="24"/>
          <w:szCs w:val="24"/>
        </w:rPr>
        <w:t>ведальных, воинских и иных обычаев и традиций;</w:t>
      </w:r>
    </w:p>
    <w:p w:rsidR="00BA1DBD" w:rsidRPr="00F74AAE" w:rsidRDefault="00BA1DBD" w:rsidP="00F74AAE">
      <w:pPr>
        <w:pStyle w:val="ConsPlusNormal"/>
        <w:ind w:firstLine="709"/>
        <w:jc w:val="both"/>
        <w:rPr>
          <w:sz w:val="24"/>
          <w:szCs w:val="24"/>
        </w:rPr>
      </w:pPr>
      <w:r w:rsidRPr="00F74AAE">
        <w:rPr>
          <w:sz w:val="24"/>
          <w:szCs w:val="24"/>
        </w:rPr>
        <w:t xml:space="preserve">-для погребения умерших предоставляется участок земли и могут </w:t>
      </w:r>
      <w:r w:rsidR="00537716" w:rsidRPr="00F74AAE">
        <w:rPr>
          <w:sz w:val="24"/>
          <w:szCs w:val="24"/>
        </w:rPr>
        <w:t>быть созданы</w:t>
      </w:r>
      <w:r w:rsidRPr="00F74AAE">
        <w:rPr>
          <w:sz w:val="24"/>
          <w:szCs w:val="24"/>
        </w:rPr>
        <w:t xml:space="preserve"> воинские участки.</w:t>
      </w:r>
    </w:p>
    <w:p w:rsidR="00B1331E" w:rsidRPr="00F74AAE" w:rsidRDefault="006C26E4" w:rsidP="00F74AAE">
      <w:pPr>
        <w:pStyle w:val="ConsPlusNormal"/>
        <w:ind w:firstLine="709"/>
        <w:jc w:val="both"/>
        <w:rPr>
          <w:sz w:val="24"/>
          <w:szCs w:val="24"/>
        </w:rPr>
      </w:pPr>
      <w:r w:rsidRPr="00F74AAE">
        <w:rPr>
          <w:sz w:val="24"/>
          <w:szCs w:val="24"/>
        </w:rPr>
        <w:t>2.13</w:t>
      </w:r>
      <w:r w:rsidR="00116C76" w:rsidRPr="00F74AAE">
        <w:rPr>
          <w:sz w:val="24"/>
          <w:szCs w:val="24"/>
        </w:rPr>
        <w:t>.</w:t>
      </w:r>
      <w:r w:rsidR="00E176DC" w:rsidRPr="00F74AAE">
        <w:rPr>
          <w:sz w:val="24"/>
          <w:szCs w:val="24"/>
        </w:rPr>
        <w:t xml:space="preserve">Ответственный за захоронение - лицо, исполнившее волеизъявление умершего быть погребенным на том или ином месте, в соответствии с </w:t>
      </w:r>
      <w:hyperlink w:anchor="P237" w:history="1">
        <w:r w:rsidR="00537716" w:rsidRPr="00F74AAE">
          <w:rPr>
            <w:sz w:val="24"/>
            <w:szCs w:val="24"/>
          </w:rPr>
          <w:t>6.4.</w:t>
        </w:r>
      </w:hyperlink>
      <w:r w:rsidR="003D6008" w:rsidRPr="00F74AAE">
        <w:rPr>
          <w:sz w:val="24"/>
          <w:szCs w:val="24"/>
        </w:rPr>
        <w:t xml:space="preserve"> </w:t>
      </w:r>
      <w:r w:rsidR="00E176DC" w:rsidRPr="00F74AAE">
        <w:rPr>
          <w:sz w:val="24"/>
          <w:szCs w:val="24"/>
        </w:rPr>
        <w:t>настоящего Положения. Ответственный за захоронение является одновременно ответственным за место захоронения, на котором расположено захоронение. В обязанности ответственного за место захоронения входит соблюдение размеров места захоронения, обеспечение чистоты на нем</w:t>
      </w:r>
      <w:r w:rsidR="00B1331E" w:rsidRPr="00F74AAE">
        <w:rPr>
          <w:sz w:val="24"/>
          <w:szCs w:val="24"/>
        </w:rPr>
        <w:t>.</w:t>
      </w:r>
    </w:p>
    <w:p w:rsidR="00C703C3" w:rsidRPr="00F74AAE" w:rsidRDefault="006C26E4" w:rsidP="00F74AAE">
      <w:pPr>
        <w:pStyle w:val="ConsPlusNormal"/>
        <w:ind w:firstLine="709"/>
        <w:jc w:val="both"/>
        <w:rPr>
          <w:sz w:val="24"/>
          <w:szCs w:val="24"/>
        </w:rPr>
      </w:pPr>
      <w:r w:rsidRPr="00F74AAE">
        <w:rPr>
          <w:sz w:val="24"/>
          <w:szCs w:val="24"/>
        </w:rPr>
        <w:t>2.14</w:t>
      </w:r>
      <w:r w:rsidR="00C703C3" w:rsidRPr="00F74AAE">
        <w:rPr>
          <w:sz w:val="24"/>
          <w:szCs w:val="24"/>
        </w:rPr>
        <w:t>.</w:t>
      </w:r>
      <w:r w:rsidR="00537716" w:rsidRPr="00F74AAE">
        <w:rPr>
          <w:sz w:val="24"/>
          <w:szCs w:val="24"/>
        </w:rPr>
        <w:t xml:space="preserve"> </w:t>
      </w:r>
      <w:r w:rsidR="00C703C3" w:rsidRPr="00F74AAE">
        <w:rPr>
          <w:sz w:val="24"/>
          <w:szCs w:val="24"/>
        </w:rPr>
        <w:t>Памятник-</w:t>
      </w:r>
      <w:r w:rsidR="001850A3">
        <w:rPr>
          <w:sz w:val="24"/>
          <w:szCs w:val="24"/>
        </w:rPr>
        <w:t xml:space="preserve"> </w:t>
      </w:r>
      <w:r w:rsidR="00C703C3" w:rsidRPr="00F74AAE">
        <w:rPr>
          <w:sz w:val="24"/>
          <w:szCs w:val="24"/>
        </w:rPr>
        <w:t>мемориальное надмогильное сооружение</w:t>
      </w:r>
      <w:r w:rsidR="00537716" w:rsidRPr="00F74AAE">
        <w:rPr>
          <w:sz w:val="24"/>
          <w:szCs w:val="24"/>
        </w:rPr>
        <w:t xml:space="preserve"> </w:t>
      </w:r>
      <w:r w:rsidR="00C703C3" w:rsidRPr="00F74AAE">
        <w:rPr>
          <w:sz w:val="24"/>
          <w:szCs w:val="24"/>
        </w:rPr>
        <w:t>(плита, стелла, обелиск, изваяние), на кот</w:t>
      </w:r>
      <w:r w:rsidRPr="00F74AAE">
        <w:rPr>
          <w:sz w:val="24"/>
          <w:szCs w:val="24"/>
        </w:rPr>
        <w:t>о</w:t>
      </w:r>
      <w:r w:rsidR="00C703C3" w:rsidRPr="00F74AAE">
        <w:rPr>
          <w:sz w:val="24"/>
          <w:szCs w:val="24"/>
        </w:rPr>
        <w:t>ром могут быть указаны фамилия, имя, отчество захороненного, даты рождения и смерти и могут быть помещены изображения трудовых, боевых и религиозных символов, а также эритафия.</w:t>
      </w:r>
    </w:p>
    <w:p w:rsidR="00E176DC" w:rsidRPr="00F74AAE" w:rsidRDefault="006C26E4" w:rsidP="00F74AAE">
      <w:pPr>
        <w:pStyle w:val="ConsPlusNormal"/>
        <w:ind w:firstLine="709"/>
        <w:jc w:val="both"/>
        <w:rPr>
          <w:sz w:val="24"/>
          <w:szCs w:val="24"/>
        </w:rPr>
      </w:pPr>
      <w:r w:rsidRPr="00F74AAE">
        <w:rPr>
          <w:sz w:val="24"/>
          <w:szCs w:val="24"/>
        </w:rPr>
        <w:t>2.15</w:t>
      </w:r>
      <w:r w:rsidR="00116C76" w:rsidRPr="00F74AAE">
        <w:rPr>
          <w:sz w:val="24"/>
          <w:szCs w:val="24"/>
        </w:rPr>
        <w:t>.</w:t>
      </w:r>
      <w:r w:rsidR="005B7D4A">
        <w:rPr>
          <w:sz w:val="24"/>
          <w:szCs w:val="24"/>
        </w:rPr>
        <w:t xml:space="preserve"> </w:t>
      </w:r>
      <w:r w:rsidR="00E176DC" w:rsidRPr="00F74AAE">
        <w:rPr>
          <w:sz w:val="24"/>
          <w:szCs w:val="24"/>
        </w:rPr>
        <w:t>Попечительский совет по вопросам похоронного дела в муни</w:t>
      </w:r>
      <w:r w:rsidR="006D663F" w:rsidRPr="00F74AAE">
        <w:rPr>
          <w:sz w:val="24"/>
          <w:szCs w:val="24"/>
        </w:rPr>
        <w:t>ципальном образовании Богородицкий район</w:t>
      </w:r>
      <w:r w:rsidR="00E176DC" w:rsidRPr="00F74AAE">
        <w:rPr>
          <w:sz w:val="24"/>
          <w:szCs w:val="24"/>
        </w:rPr>
        <w:t xml:space="preserve"> - коллегиальный орган, созд</w:t>
      </w:r>
      <w:r w:rsidR="006D663F" w:rsidRPr="00F74AAE">
        <w:rPr>
          <w:sz w:val="24"/>
          <w:szCs w:val="24"/>
        </w:rPr>
        <w:t>анный администрацией муниципального образования Богородицкий район</w:t>
      </w:r>
      <w:r w:rsidR="00E176DC" w:rsidRPr="00F74AAE">
        <w:rPr>
          <w:sz w:val="24"/>
          <w:szCs w:val="24"/>
        </w:rPr>
        <w:t xml:space="preserve"> в целях осуществления общественного контроля за деятельностью в сфере похоронного дела, в который могут входить по согласованию представители контролирующих и надзирающих органов, организаций (учреждений) в сфере похоронного дела, религиозных конфессий, общественных организаций ветеранов войны и военной службы.</w:t>
      </w:r>
    </w:p>
    <w:p w:rsidR="00C703C3" w:rsidRPr="00F74AAE" w:rsidRDefault="006C26E4" w:rsidP="00F74AAE">
      <w:pPr>
        <w:pStyle w:val="ConsPlusNormal"/>
        <w:ind w:firstLine="709"/>
        <w:jc w:val="both"/>
        <w:rPr>
          <w:sz w:val="24"/>
          <w:szCs w:val="24"/>
        </w:rPr>
      </w:pPr>
      <w:r w:rsidRPr="00F74AAE">
        <w:rPr>
          <w:sz w:val="24"/>
          <w:szCs w:val="24"/>
        </w:rPr>
        <w:t>2.16</w:t>
      </w:r>
      <w:r w:rsidR="00C703C3" w:rsidRPr="00F74AAE">
        <w:rPr>
          <w:sz w:val="24"/>
          <w:szCs w:val="24"/>
        </w:rPr>
        <w:t>.</w:t>
      </w:r>
      <w:r w:rsidR="00537716" w:rsidRPr="00F74AAE">
        <w:rPr>
          <w:sz w:val="24"/>
          <w:szCs w:val="24"/>
        </w:rPr>
        <w:t xml:space="preserve"> </w:t>
      </w:r>
      <w:r w:rsidR="00C703C3" w:rsidRPr="00F74AAE">
        <w:rPr>
          <w:sz w:val="24"/>
          <w:szCs w:val="24"/>
        </w:rPr>
        <w:t>Перечень услу</w:t>
      </w:r>
      <w:r w:rsidR="00E80322" w:rsidRPr="00F74AAE">
        <w:rPr>
          <w:sz w:val="24"/>
          <w:szCs w:val="24"/>
        </w:rPr>
        <w:t>г</w:t>
      </w:r>
      <w:r w:rsidR="00C703C3" w:rsidRPr="00F74AAE">
        <w:rPr>
          <w:sz w:val="24"/>
          <w:szCs w:val="24"/>
        </w:rPr>
        <w:t xml:space="preserve"> по погребению</w:t>
      </w:r>
      <w:r w:rsidR="00CF54FB" w:rsidRPr="00F74AAE">
        <w:rPr>
          <w:sz w:val="24"/>
          <w:szCs w:val="24"/>
        </w:rPr>
        <w:t>- перечень, включающий услуги, предоставленные на безвозмездной основе или за плату заказчику специализированными службами по вопросам похоронного дела.</w:t>
      </w:r>
    </w:p>
    <w:p w:rsidR="00CF54FB" w:rsidRPr="00F74AAE" w:rsidRDefault="006C26E4" w:rsidP="00F74AAE">
      <w:pPr>
        <w:pStyle w:val="ConsPlusNormal"/>
        <w:ind w:firstLine="709"/>
        <w:jc w:val="both"/>
        <w:rPr>
          <w:sz w:val="24"/>
          <w:szCs w:val="24"/>
        </w:rPr>
      </w:pPr>
      <w:r w:rsidRPr="00F74AAE">
        <w:rPr>
          <w:sz w:val="24"/>
          <w:szCs w:val="24"/>
        </w:rPr>
        <w:t>2.17</w:t>
      </w:r>
      <w:r w:rsidR="00CF54FB" w:rsidRPr="00F74AAE">
        <w:rPr>
          <w:sz w:val="24"/>
          <w:szCs w:val="24"/>
        </w:rPr>
        <w:t>.</w:t>
      </w:r>
      <w:r w:rsidR="00537716" w:rsidRPr="00F74AAE">
        <w:rPr>
          <w:sz w:val="24"/>
          <w:szCs w:val="24"/>
        </w:rPr>
        <w:t xml:space="preserve"> </w:t>
      </w:r>
      <w:r w:rsidR="00CF54FB" w:rsidRPr="00F74AAE">
        <w:rPr>
          <w:sz w:val="24"/>
          <w:szCs w:val="24"/>
        </w:rPr>
        <w:t>Погребение- обрядовые действия по захоронению тела (останков) человека после его смерти. Погребение может осуществляться путем предания тела(останков) умершего земле</w:t>
      </w:r>
      <w:r w:rsidR="00537716" w:rsidRPr="00F74AAE">
        <w:rPr>
          <w:sz w:val="24"/>
          <w:szCs w:val="24"/>
        </w:rPr>
        <w:t xml:space="preserve"> </w:t>
      </w:r>
      <w:r w:rsidR="00CF54FB" w:rsidRPr="00F74AAE">
        <w:rPr>
          <w:sz w:val="24"/>
          <w:szCs w:val="24"/>
        </w:rPr>
        <w:t>(захоронение в могулу, склеп), огню</w:t>
      </w:r>
      <w:r w:rsidR="00C072C1" w:rsidRPr="00F74AAE">
        <w:rPr>
          <w:sz w:val="24"/>
          <w:szCs w:val="24"/>
        </w:rPr>
        <w:t xml:space="preserve"> </w:t>
      </w:r>
      <w:r w:rsidR="00CF54FB" w:rsidRPr="00F74AAE">
        <w:rPr>
          <w:sz w:val="24"/>
          <w:szCs w:val="24"/>
        </w:rPr>
        <w:t>(кремация с последующим захоронением урны с прахом), воде(захоронение в воду).</w:t>
      </w:r>
    </w:p>
    <w:p w:rsidR="00CF54FB" w:rsidRPr="00F74AAE" w:rsidRDefault="005B7D4A" w:rsidP="00F74AAE">
      <w:pPr>
        <w:pStyle w:val="ConsPlusNormal"/>
        <w:ind w:firstLine="709"/>
        <w:jc w:val="both"/>
        <w:rPr>
          <w:sz w:val="24"/>
          <w:szCs w:val="24"/>
        </w:rPr>
      </w:pPr>
      <w:r>
        <w:rPr>
          <w:sz w:val="24"/>
          <w:szCs w:val="24"/>
        </w:rPr>
        <w:t>2.18</w:t>
      </w:r>
      <w:r w:rsidR="00CF54FB" w:rsidRPr="00F74AAE">
        <w:rPr>
          <w:sz w:val="24"/>
          <w:szCs w:val="24"/>
        </w:rPr>
        <w:t>.</w:t>
      </w:r>
      <w:r w:rsidR="00537716" w:rsidRPr="00F74AAE">
        <w:rPr>
          <w:sz w:val="24"/>
          <w:szCs w:val="24"/>
        </w:rPr>
        <w:t xml:space="preserve"> </w:t>
      </w:r>
      <w:r w:rsidR="00CF54FB" w:rsidRPr="00F74AAE">
        <w:rPr>
          <w:sz w:val="24"/>
          <w:szCs w:val="24"/>
        </w:rPr>
        <w:t>Похоронное дело-отрасль хозяйства Российской Федерации или ее субъекта, включающая в себя деятельность по оказанию ритуальных, юридических, производственных, обрядовых и иных сопутствующих услуг, связанных с созданием и эксплуатацией объектов похоронного назначения, а также организацией и проведением похорон.</w:t>
      </w:r>
    </w:p>
    <w:p w:rsidR="00CF54FB" w:rsidRPr="00F74AAE" w:rsidRDefault="005B7D4A" w:rsidP="00F74AAE">
      <w:pPr>
        <w:pStyle w:val="ConsPlusNormal"/>
        <w:ind w:firstLine="709"/>
        <w:jc w:val="both"/>
        <w:rPr>
          <w:sz w:val="24"/>
          <w:szCs w:val="24"/>
        </w:rPr>
      </w:pPr>
      <w:r>
        <w:rPr>
          <w:sz w:val="24"/>
          <w:szCs w:val="24"/>
        </w:rPr>
        <w:lastRenderedPageBreak/>
        <w:t>2.19</w:t>
      </w:r>
      <w:r w:rsidR="00CF54FB" w:rsidRPr="00F74AAE">
        <w:rPr>
          <w:sz w:val="24"/>
          <w:szCs w:val="24"/>
        </w:rPr>
        <w:t>.</w:t>
      </w:r>
      <w:r w:rsidR="00537716" w:rsidRPr="00F74AAE">
        <w:rPr>
          <w:sz w:val="24"/>
          <w:szCs w:val="24"/>
        </w:rPr>
        <w:t xml:space="preserve"> </w:t>
      </w:r>
      <w:r w:rsidR="00CF54FB" w:rsidRPr="00F74AAE">
        <w:rPr>
          <w:sz w:val="24"/>
          <w:szCs w:val="24"/>
        </w:rPr>
        <w:t>Регистрация захоронения- запись о захоронении умершего в регистрационной книге на основании свидетельства о смерти и</w:t>
      </w:r>
      <w:r w:rsidR="00BF1F8F" w:rsidRPr="00F74AAE">
        <w:rPr>
          <w:sz w:val="24"/>
          <w:szCs w:val="24"/>
        </w:rPr>
        <w:t xml:space="preserve"> </w:t>
      </w:r>
      <w:r w:rsidR="00CF54FB" w:rsidRPr="00F74AAE">
        <w:rPr>
          <w:sz w:val="24"/>
          <w:szCs w:val="24"/>
        </w:rPr>
        <w:t xml:space="preserve">счета-заказа на </w:t>
      </w:r>
      <w:r w:rsidR="00BF1F8F" w:rsidRPr="00F74AAE">
        <w:rPr>
          <w:sz w:val="24"/>
          <w:szCs w:val="24"/>
        </w:rPr>
        <w:t>похороны, осуществляемая в конт</w:t>
      </w:r>
      <w:r w:rsidR="00CF54FB" w:rsidRPr="00F74AAE">
        <w:rPr>
          <w:sz w:val="24"/>
          <w:szCs w:val="24"/>
        </w:rPr>
        <w:t>оре кладбища и содержащая фамилию имя и отчество умершего, даты его рождения и смерти, дату захоронения,</w:t>
      </w:r>
      <w:r w:rsidR="00BF1F8F" w:rsidRPr="00F74AAE">
        <w:rPr>
          <w:sz w:val="24"/>
          <w:szCs w:val="24"/>
        </w:rPr>
        <w:t xml:space="preserve"> номера квар</w:t>
      </w:r>
      <w:r w:rsidR="00CF54FB" w:rsidRPr="00F74AAE">
        <w:rPr>
          <w:sz w:val="24"/>
          <w:szCs w:val="24"/>
        </w:rPr>
        <w:t>тала, сектора и могилы, где захоронено тело(останки), фамилию, имя и отчество ответственного за могилу.</w:t>
      </w:r>
    </w:p>
    <w:p w:rsidR="00E176DC" w:rsidRPr="00F74AAE" w:rsidRDefault="005B7D4A" w:rsidP="00F74AAE">
      <w:pPr>
        <w:pStyle w:val="ConsPlusNormal"/>
        <w:ind w:firstLine="709"/>
        <w:jc w:val="both"/>
        <w:rPr>
          <w:sz w:val="24"/>
          <w:szCs w:val="24"/>
        </w:rPr>
      </w:pPr>
      <w:r>
        <w:rPr>
          <w:sz w:val="24"/>
          <w:szCs w:val="24"/>
        </w:rPr>
        <w:t>2.20</w:t>
      </w:r>
      <w:r w:rsidR="00116C76" w:rsidRPr="00F74AAE">
        <w:rPr>
          <w:sz w:val="24"/>
          <w:szCs w:val="24"/>
        </w:rPr>
        <w:t>.</w:t>
      </w:r>
      <w:r w:rsidR="00537716" w:rsidRPr="00F74AAE">
        <w:rPr>
          <w:sz w:val="24"/>
          <w:szCs w:val="24"/>
        </w:rPr>
        <w:t xml:space="preserve"> </w:t>
      </w:r>
      <w:r w:rsidR="00E176DC" w:rsidRPr="00F74AAE">
        <w:rPr>
          <w:sz w:val="24"/>
          <w:szCs w:val="24"/>
        </w:rPr>
        <w:t>Родственная могила - могила, в которой уже погребен близкий родственник, иной родственник или супруг(а) умершего.</w:t>
      </w:r>
    </w:p>
    <w:p w:rsidR="00E176DC" w:rsidRPr="00F74AAE" w:rsidRDefault="005B7D4A" w:rsidP="00F74AAE">
      <w:pPr>
        <w:pStyle w:val="ConsPlusNormal"/>
        <w:ind w:firstLine="709"/>
        <w:jc w:val="both"/>
        <w:rPr>
          <w:sz w:val="24"/>
          <w:szCs w:val="24"/>
        </w:rPr>
      </w:pPr>
      <w:r>
        <w:rPr>
          <w:sz w:val="24"/>
          <w:szCs w:val="24"/>
        </w:rPr>
        <w:t>2.21</w:t>
      </w:r>
      <w:r w:rsidR="00E176DC" w:rsidRPr="00F74AAE">
        <w:rPr>
          <w:sz w:val="24"/>
          <w:szCs w:val="24"/>
        </w:rPr>
        <w:t>. Семейное (родовое) захоронение - предоставляемый в соответствии с законодательством Российской Федерации и законодательством Тульской области на общественном кладбище участок земли для погребения умерших граждан Российской Федерации, принадлежащих к одной семье и (или) роду.</w:t>
      </w:r>
    </w:p>
    <w:p w:rsidR="00BF1F8F" w:rsidRPr="00F74AAE" w:rsidRDefault="005B7D4A" w:rsidP="00F74AAE">
      <w:pPr>
        <w:pStyle w:val="ConsPlusNormal"/>
        <w:ind w:firstLine="709"/>
        <w:jc w:val="both"/>
        <w:rPr>
          <w:sz w:val="24"/>
          <w:szCs w:val="24"/>
        </w:rPr>
      </w:pPr>
      <w:r>
        <w:rPr>
          <w:sz w:val="24"/>
          <w:szCs w:val="24"/>
        </w:rPr>
        <w:t>2.22</w:t>
      </w:r>
      <w:r w:rsidR="00BF1F8F" w:rsidRPr="00F74AAE">
        <w:rPr>
          <w:sz w:val="24"/>
          <w:szCs w:val="24"/>
        </w:rPr>
        <w:t xml:space="preserve">. Свидетельство о смерти- медицинский, юридический и учетный документ, удостоверяющий факт и причину смерти и являющийся источником информации для государственной статистики причин смерти и основанием для оформления документов </w:t>
      </w:r>
      <w:r w:rsidR="00537716" w:rsidRPr="00F74AAE">
        <w:rPr>
          <w:sz w:val="24"/>
          <w:szCs w:val="24"/>
        </w:rPr>
        <w:t>на погребение</w:t>
      </w:r>
      <w:r w:rsidR="00BF1F8F" w:rsidRPr="00F74AAE">
        <w:rPr>
          <w:sz w:val="24"/>
          <w:szCs w:val="24"/>
        </w:rPr>
        <w:t>. Свидетельство о смерти может быть медицинским(врачебным) или государственным документом.</w:t>
      </w:r>
    </w:p>
    <w:p w:rsidR="00881676" w:rsidRPr="00F74AAE" w:rsidRDefault="005B7D4A" w:rsidP="00F74AAE">
      <w:pPr>
        <w:pStyle w:val="a6"/>
        <w:shd w:val="clear" w:color="auto" w:fill="FFFFFF"/>
        <w:spacing w:before="0" w:beforeAutospacing="0" w:after="0" w:afterAutospacing="0"/>
        <w:ind w:firstLine="709"/>
        <w:jc w:val="both"/>
        <w:rPr>
          <w:rFonts w:ascii="Arial" w:hAnsi="Arial" w:cs="Arial"/>
          <w:color w:val="000000"/>
        </w:rPr>
      </w:pPr>
      <w:r>
        <w:rPr>
          <w:rFonts w:ascii="Arial" w:hAnsi="Arial" w:cs="Arial"/>
        </w:rPr>
        <w:t>2.23</w:t>
      </w:r>
      <w:r w:rsidR="00BF1F8F" w:rsidRPr="00F74AAE">
        <w:rPr>
          <w:rFonts w:ascii="Arial" w:hAnsi="Arial" w:cs="Arial"/>
        </w:rPr>
        <w:t>.</w:t>
      </w:r>
      <w:r w:rsidR="00537716" w:rsidRPr="00F74AAE">
        <w:rPr>
          <w:rFonts w:ascii="Arial" w:hAnsi="Arial" w:cs="Arial"/>
        </w:rPr>
        <w:t xml:space="preserve"> </w:t>
      </w:r>
      <w:r w:rsidR="00B84424" w:rsidRPr="00F74AAE">
        <w:rPr>
          <w:rFonts w:ascii="Arial" w:hAnsi="Arial" w:cs="Arial"/>
          <w:color w:val="000000"/>
        </w:rPr>
        <w:t>У</w:t>
      </w:r>
      <w:r w:rsidR="00881676" w:rsidRPr="00F74AAE">
        <w:rPr>
          <w:rFonts w:ascii="Arial" w:hAnsi="Arial" w:cs="Arial"/>
          <w:color w:val="000000"/>
        </w:rPr>
        <w:t>слуги, предоставляемые согласно гарантированному перечню услуг по погребению, оказываются специализированной службой по вопросам похоронного дела на основании выписки о выборе получения услуг, предоставляемых согласно гарантированному перечню услуг по погребению, представленной супругом, близким родственником, иным родственником, законным представителем умершего или иным лицом, взявшим на себя обязанность осуществить погребение умершего (далее – выписка);</w:t>
      </w:r>
    </w:p>
    <w:p w:rsidR="00881676" w:rsidRPr="00F74AAE" w:rsidRDefault="005B7D4A" w:rsidP="00F74AAE">
      <w:pPr>
        <w:pStyle w:val="a6"/>
        <w:shd w:val="clear" w:color="auto" w:fill="FFFFFF"/>
        <w:spacing w:before="0" w:beforeAutospacing="0" w:after="0" w:afterAutospacing="0"/>
        <w:ind w:firstLine="709"/>
        <w:jc w:val="both"/>
        <w:rPr>
          <w:rFonts w:ascii="Arial" w:hAnsi="Arial" w:cs="Arial"/>
          <w:color w:val="000000"/>
        </w:rPr>
      </w:pPr>
      <w:r>
        <w:rPr>
          <w:rFonts w:ascii="Arial" w:hAnsi="Arial" w:cs="Arial"/>
          <w:color w:val="000000"/>
        </w:rPr>
        <w:t>2.23</w:t>
      </w:r>
      <w:r w:rsidR="00B84424" w:rsidRPr="00F74AAE">
        <w:rPr>
          <w:rFonts w:ascii="Arial" w:hAnsi="Arial" w:cs="Arial"/>
          <w:color w:val="000000"/>
        </w:rPr>
        <w:t>.1.</w:t>
      </w:r>
      <w:r w:rsidR="00C072C1" w:rsidRPr="00F74AAE">
        <w:rPr>
          <w:rFonts w:ascii="Arial" w:hAnsi="Arial" w:cs="Arial"/>
          <w:color w:val="000000"/>
        </w:rPr>
        <w:t xml:space="preserve"> Д</w:t>
      </w:r>
      <w:r w:rsidR="00881676" w:rsidRPr="00F74AAE">
        <w:rPr>
          <w:rFonts w:ascii="Arial" w:hAnsi="Arial" w:cs="Arial"/>
          <w:color w:val="000000"/>
        </w:rPr>
        <w:t>ля получения выписки, супруг, близкий родственник, иной родственник, законный представитель умершего или иное лицо, взявшее на себя обязанность осуществить погребение умершего, обращается в Фонд пенсионного и социального страхования Российской Федерации с заявлением по форме, утвержденной Правительством Российской Федерации, лично или в электронной форме с использованием Единого портала государственных и муниципальных услуг;</w:t>
      </w:r>
    </w:p>
    <w:p w:rsidR="00881676" w:rsidRPr="00F74AAE" w:rsidRDefault="005B7D4A" w:rsidP="00F74AAE">
      <w:pPr>
        <w:pStyle w:val="a6"/>
        <w:shd w:val="clear" w:color="auto" w:fill="FFFFFF"/>
        <w:spacing w:before="0" w:beforeAutospacing="0" w:after="0" w:afterAutospacing="0"/>
        <w:ind w:firstLine="709"/>
        <w:jc w:val="both"/>
        <w:rPr>
          <w:rFonts w:ascii="Arial" w:hAnsi="Arial" w:cs="Arial"/>
          <w:color w:val="000000"/>
        </w:rPr>
      </w:pPr>
      <w:r>
        <w:rPr>
          <w:rFonts w:ascii="Arial" w:hAnsi="Arial" w:cs="Arial"/>
          <w:color w:val="000000"/>
        </w:rPr>
        <w:t>2.23</w:t>
      </w:r>
      <w:r w:rsidR="00B84424" w:rsidRPr="00F74AAE">
        <w:rPr>
          <w:rFonts w:ascii="Arial" w:hAnsi="Arial" w:cs="Arial"/>
          <w:color w:val="000000"/>
        </w:rPr>
        <w:t>.3.</w:t>
      </w:r>
      <w:r w:rsidR="00C072C1" w:rsidRPr="00F74AAE">
        <w:rPr>
          <w:rFonts w:ascii="Arial" w:hAnsi="Arial" w:cs="Arial"/>
          <w:color w:val="000000"/>
        </w:rPr>
        <w:t xml:space="preserve"> С</w:t>
      </w:r>
      <w:r w:rsidR="00881676" w:rsidRPr="00F74AAE">
        <w:rPr>
          <w:rFonts w:ascii="Arial" w:hAnsi="Arial" w:cs="Arial"/>
          <w:color w:val="000000"/>
        </w:rPr>
        <w:t>тоимость услуг, предоставляемых согласно гарантированному перечню услуг по погребению, определяется и утверждается органами местного самоуправления по согласованию с органами государственной власти субъектов Российской Федерации;</w:t>
      </w:r>
    </w:p>
    <w:p w:rsidR="00881676" w:rsidRPr="00F74AAE" w:rsidRDefault="005B7D4A" w:rsidP="00F74AAE">
      <w:pPr>
        <w:pStyle w:val="a6"/>
        <w:shd w:val="clear" w:color="auto" w:fill="FFFFFF"/>
        <w:spacing w:before="0" w:beforeAutospacing="0" w:after="0" w:afterAutospacing="0"/>
        <w:ind w:firstLine="709"/>
        <w:jc w:val="both"/>
        <w:rPr>
          <w:rFonts w:ascii="Arial" w:hAnsi="Arial" w:cs="Arial"/>
          <w:color w:val="000000"/>
        </w:rPr>
      </w:pPr>
      <w:r>
        <w:rPr>
          <w:rFonts w:ascii="Arial" w:hAnsi="Arial" w:cs="Arial"/>
          <w:color w:val="000000"/>
        </w:rPr>
        <w:t>2.23</w:t>
      </w:r>
      <w:r w:rsidR="00B84424" w:rsidRPr="00F74AAE">
        <w:rPr>
          <w:rFonts w:ascii="Arial" w:hAnsi="Arial" w:cs="Arial"/>
          <w:color w:val="000000"/>
        </w:rPr>
        <w:t>.4.</w:t>
      </w:r>
      <w:r w:rsidR="00C072C1" w:rsidRPr="00F74AAE">
        <w:rPr>
          <w:rFonts w:ascii="Arial" w:hAnsi="Arial" w:cs="Arial"/>
          <w:color w:val="000000"/>
        </w:rPr>
        <w:t xml:space="preserve"> С</w:t>
      </w:r>
      <w:r w:rsidR="00881676" w:rsidRPr="00F74AAE">
        <w:rPr>
          <w:rFonts w:ascii="Arial" w:hAnsi="Arial" w:cs="Arial"/>
          <w:color w:val="000000"/>
        </w:rPr>
        <w:t>тоимость услуг, предоставляемых согласно гарантированному перечню услуг по погребению, возмещается специализированной службе по вопросам похоронного дела на основании ее обращения с приложенной к нему выпиской;</w:t>
      </w:r>
    </w:p>
    <w:p w:rsidR="00881676" w:rsidRPr="00F74AAE" w:rsidRDefault="005B7D4A" w:rsidP="00F74AAE">
      <w:pPr>
        <w:pStyle w:val="a6"/>
        <w:shd w:val="clear" w:color="auto" w:fill="FFFFFF"/>
        <w:spacing w:before="0" w:beforeAutospacing="0" w:after="0" w:afterAutospacing="0"/>
        <w:ind w:firstLine="709"/>
        <w:jc w:val="both"/>
        <w:rPr>
          <w:rFonts w:ascii="Arial" w:hAnsi="Arial" w:cs="Arial"/>
          <w:color w:val="000000"/>
        </w:rPr>
      </w:pPr>
      <w:r>
        <w:rPr>
          <w:rFonts w:ascii="Arial" w:hAnsi="Arial" w:cs="Arial"/>
          <w:color w:val="000000"/>
        </w:rPr>
        <w:t>2.23</w:t>
      </w:r>
      <w:r w:rsidR="00B84424" w:rsidRPr="00F74AAE">
        <w:rPr>
          <w:rFonts w:ascii="Arial" w:hAnsi="Arial" w:cs="Arial"/>
          <w:color w:val="000000"/>
        </w:rPr>
        <w:t>.5.</w:t>
      </w:r>
      <w:r w:rsidR="00C072C1" w:rsidRPr="00F74AAE">
        <w:rPr>
          <w:rFonts w:ascii="Arial" w:hAnsi="Arial" w:cs="Arial"/>
          <w:color w:val="000000"/>
        </w:rPr>
        <w:t xml:space="preserve"> </w:t>
      </w:r>
      <w:r w:rsidR="00881676" w:rsidRPr="00F74AAE">
        <w:rPr>
          <w:rFonts w:ascii="Arial" w:hAnsi="Arial" w:cs="Arial"/>
          <w:color w:val="000000"/>
        </w:rPr>
        <w:t>Фонд пенсионного и социального страхования Российской Федерации возмещает специализированной службе по вопросам похоронного дела стоимость услуг, предоставляемых согласно гарантированному перечню услуг по погребению, в размере, не превышающем 7793,48 рубля, с последующей индексацией один раз в год с 1 февраля текущего года исходя из индекса роста потребительских цен за предыдущий год;</w:t>
      </w:r>
    </w:p>
    <w:p w:rsidR="00881676" w:rsidRPr="00F74AAE" w:rsidRDefault="005B7D4A" w:rsidP="00F74AAE">
      <w:pPr>
        <w:pStyle w:val="a6"/>
        <w:shd w:val="clear" w:color="auto" w:fill="FFFFFF"/>
        <w:spacing w:before="0" w:beforeAutospacing="0" w:after="0" w:afterAutospacing="0"/>
        <w:ind w:firstLine="709"/>
        <w:jc w:val="both"/>
        <w:rPr>
          <w:rFonts w:ascii="Arial" w:hAnsi="Arial" w:cs="Arial"/>
          <w:color w:val="000000"/>
        </w:rPr>
      </w:pPr>
      <w:r>
        <w:rPr>
          <w:rFonts w:ascii="Arial" w:hAnsi="Arial" w:cs="Arial"/>
          <w:color w:val="000000"/>
        </w:rPr>
        <w:t>2.23</w:t>
      </w:r>
      <w:r w:rsidR="00B84424" w:rsidRPr="00F74AAE">
        <w:rPr>
          <w:rFonts w:ascii="Arial" w:hAnsi="Arial" w:cs="Arial"/>
          <w:color w:val="000000"/>
        </w:rPr>
        <w:t>.6.</w:t>
      </w:r>
      <w:r w:rsidR="00C072C1" w:rsidRPr="00F74AAE">
        <w:rPr>
          <w:rFonts w:ascii="Arial" w:hAnsi="Arial" w:cs="Arial"/>
          <w:color w:val="000000"/>
        </w:rPr>
        <w:t xml:space="preserve"> В</w:t>
      </w:r>
      <w:r w:rsidR="00881676" w:rsidRPr="00F74AAE">
        <w:rPr>
          <w:rFonts w:ascii="Arial" w:hAnsi="Arial" w:cs="Arial"/>
          <w:color w:val="000000"/>
        </w:rPr>
        <w:t>озмещение специализированной службе по вопросам похоронного дела стоимости услуг, предоставляемых согласно гарантированному перечню услуг по погребению, производится в размере, установленном на дату погребения умершего по месту осуществления погребения;</w:t>
      </w:r>
    </w:p>
    <w:p w:rsidR="00881676" w:rsidRPr="00F74AAE" w:rsidRDefault="005B7D4A" w:rsidP="00F74AAE">
      <w:pPr>
        <w:pStyle w:val="a6"/>
        <w:shd w:val="clear" w:color="auto" w:fill="FFFFFF"/>
        <w:spacing w:before="0" w:beforeAutospacing="0" w:after="0" w:afterAutospacing="0"/>
        <w:ind w:firstLine="709"/>
        <w:jc w:val="both"/>
        <w:rPr>
          <w:rFonts w:ascii="Arial" w:hAnsi="Arial" w:cs="Arial"/>
          <w:color w:val="000000"/>
        </w:rPr>
      </w:pPr>
      <w:r>
        <w:rPr>
          <w:rFonts w:ascii="Arial" w:hAnsi="Arial" w:cs="Arial"/>
          <w:color w:val="000000"/>
        </w:rPr>
        <w:t>2.23</w:t>
      </w:r>
      <w:r w:rsidR="00B84424" w:rsidRPr="00F74AAE">
        <w:rPr>
          <w:rFonts w:ascii="Arial" w:hAnsi="Arial" w:cs="Arial"/>
          <w:color w:val="000000"/>
        </w:rPr>
        <w:t>.7.</w:t>
      </w:r>
      <w:r w:rsidR="00C072C1" w:rsidRPr="00F74AAE">
        <w:rPr>
          <w:rFonts w:ascii="Arial" w:hAnsi="Arial" w:cs="Arial"/>
          <w:color w:val="000000"/>
        </w:rPr>
        <w:t xml:space="preserve"> З</w:t>
      </w:r>
      <w:r w:rsidR="00881676" w:rsidRPr="00F74AAE">
        <w:rPr>
          <w:rFonts w:ascii="Arial" w:hAnsi="Arial" w:cs="Arial"/>
          <w:color w:val="000000"/>
        </w:rPr>
        <w:t xml:space="preserve">аявление о назначении социального пособия для его выплаты подается уполномоченными лицами в Фонд пенсионного и социального страхования Российской Федерации лично или в электронной форме с </w:t>
      </w:r>
      <w:r w:rsidR="00881676" w:rsidRPr="00F74AAE">
        <w:rPr>
          <w:rFonts w:ascii="Arial" w:hAnsi="Arial" w:cs="Arial"/>
          <w:color w:val="000000"/>
        </w:rPr>
        <w:lastRenderedPageBreak/>
        <w:t>использованием Единого портала государственных и муниципальных услуг по форме, утвержденной Правительством Российской Федерации;</w:t>
      </w:r>
    </w:p>
    <w:p w:rsidR="00881676" w:rsidRPr="00F74AAE" w:rsidRDefault="00B84424" w:rsidP="00F74AAE">
      <w:pPr>
        <w:pStyle w:val="a6"/>
        <w:shd w:val="clear" w:color="auto" w:fill="FFFFFF"/>
        <w:spacing w:before="0" w:beforeAutospacing="0" w:after="0" w:afterAutospacing="0"/>
        <w:ind w:firstLine="709"/>
        <w:jc w:val="both"/>
        <w:rPr>
          <w:rFonts w:ascii="Arial" w:hAnsi="Arial" w:cs="Arial"/>
          <w:color w:val="000000"/>
        </w:rPr>
      </w:pPr>
      <w:r w:rsidRPr="00F74AAE">
        <w:rPr>
          <w:rFonts w:ascii="Arial" w:hAnsi="Arial" w:cs="Arial"/>
          <w:color w:val="000000"/>
        </w:rPr>
        <w:t>2.2</w:t>
      </w:r>
      <w:r w:rsidR="005B7D4A">
        <w:rPr>
          <w:rFonts w:ascii="Arial" w:hAnsi="Arial" w:cs="Arial"/>
          <w:color w:val="000000"/>
        </w:rPr>
        <w:t>3</w:t>
      </w:r>
      <w:r w:rsidRPr="00F74AAE">
        <w:rPr>
          <w:rFonts w:ascii="Arial" w:hAnsi="Arial" w:cs="Arial"/>
          <w:color w:val="000000"/>
        </w:rPr>
        <w:t>.8.</w:t>
      </w:r>
      <w:r w:rsidR="00C072C1" w:rsidRPr="00F74AAE">
        <w:rPr>
          <w:rFonts w:ascii="Arial" w:hAnsi="Arial" w:cs="Arial"/>
          <w:color w:val="000000"/>
        </w:rPr>
        <w:t xml:space="preserve"> В</w:t>
      </w:r>
      <w:r w:rsidR="00881676" w:rsidRPr="00F74AAE">
        <w:rPr>
          <w:rFonts w:ascii="Arial" w:hAnsi="Arial" w:cs="Arial"/>
          <w:color w:val="000000"/>
        </w:rPr>
        <w:t>ыплата социального пособия на погребение осуществляется по желанию заявителя через кредитную организацию путем зачисления суммы социального пособия на погребение на счет заявителя, открытый в данной кредитной организации, или через организацию федеральной почтовой связи путем вручения суммы социального пособия на погребение в кассе организации федеральной почтовой связи, осуществляющей доставку социального пособия на погребение;</w:t>
      </w:r>
    </w:p>
    <w:p w:rsidR="00881676" w:rsidRPr="00F74AAE" w:rsidRDefault="00B84424" w:rsidP="00F74AAE">
      <w:pPr>
        <w:pStyle w:val="a6"/>
        <w:shd w:val="clear" w:color="auto" w:fill="FFFFFF"/>
        <w:spacing w:before="0" w:beforeAutospacing="0" w:after="0" w:afterAutospacing="0"/>
        <w:ind w:firstLine="709"/>
        <w:jc w:val="both"/>
        <w:rPr>
          <w:rFonts w:ascii="Arial" w:hAnsi="Arial" w:cs="Arial"/>
          <w:color w:val="000000"/>
        </w:rPr>
      </w:pPr>
      <w:r w:rsidRPr="00F74AAE">
        <w:rPr>
          <w:rFonts w:ascii="Arial" w:hAnsi="Arial" w:cs="Arial"/>
          <w:color w:val="000000"/>
        </w:rPr>
        <w:t>2.2</w:t>
      </w:r>
      <w:r w:rsidR="005B7D4A">
        <w:rPr>
          <w:rFonts w:ascii="Arial" w:hAnsi="Arial" w:cs="Arial"/>
          <w:color w:val="000000"/>
        </w:rPr>
        <w:t>3</w:t>
      </w:r>
      <w:r w:rsidRPr="00F74AAE">
        <w:rPr>
          <w:rFonts w:ascii="Arial" w:hAnsi="Arial" w:cs="Arial"/>
          <w:color w:val="000000"/>
        </w:rPr>
        <w:t>.9.</w:t>
      </w:r>
      <w:r w:rsidR="00C072C1" w:rsidRPr="00F74AAE">
        <w:rPr>
          <w:rFonts w:ascii="Arial" w:hAnsi="Arial" w:cs="Arial"/>
          <w:color w:val="000000"/>
        </w:rPr>
        <w:t xml:space="preserve"> С</w:t>
      </w:r>
      <w:r w:rsidR="00881676" w:rsidRPr="00F74AAE">
        <w:rPr>
          <w:rFonts w:ascii="Arial" w:hAnsi="Arial" w:cs="Arial"/>
          <w:color w:val="000000"/>
        </w:rPr>
        <w:t xml:space="preserve">оциальное пособие на погребение выплачивается в размере, равном стоимости услуг, предоставляемых согласно гарантированному перечню услуг по погребению, но не превышающем 7793,48 рубля, с последующей индексацией один раз в год с 1 </w:t>
      </w:r>
      <w:r w:rsidRPr="00F74AAE">
        <w:rPr>
          <w:rFonts w:ascii="Arial" w:hAnsi="Arial" w:cs="Arial"/>
          <w:color w:val="000000"/>
        </w:rPr>
        <w:t>февраля текущего года исходя из индекса роста потреб</w:t>
      </w:r>
      <w:r w:rsidR="00C072C1" w:rsidRPr="00F74AAE">
        <w:rPr>
          <w:rFonts w:ascii="Arial" w:hAnsi="Arial" w:cs="Arial"/>
          <w:color w:val="000000"/>
        </w:rPr>
        <w:t>ительских цен за предыдущий год.</w:t>
      </w:r>
    </w:p>
    <w:p w:rsidR="006C26E4" w:rsidRPr="00F74AAE" w:rsidRDefault="005B7D4A" w:rsidP="00F74AAE">
      <w:pPr>
        <w:pStyle w:val="ConsPlusNormal"/>
        <w:ind w:firstLine="709"/>
        <w:jc w:val="both"/>
        <w:rPr>
          <w:sz w:val="24"/>
          <w:szCs w:val="24"/>
        </w:rPr>
      </w:pPr>
      <w:r>
        <w:rPr>
          <w:sz w:val="24"/>
          <w:szCs w:val="24"/>
        </w:rPr>
        <w:t>2.24</w:t>
      </w:r>
      <w:r w:rsidR="00116C76" w:rsidRPr="00F74AAE">
        <w:rPr>
          <w:sz w:val="24"/>
          <w:szCs w:val="24"/>
        </w:rPr>
        <w:t>.</w:t>
      </w:r>
      <w:r w:rsidR="00537716" w:rsidRPr="00F74AAE">
        <w:rPr>
          <w:sz w:val="24"/>
          <w:szCs w:val="24"/>
        </w:rPr>
        <w:t xml:space="preserve"> </w:t>
      </w:r>
      <w:r w:rsidR="00E176DC" w:rsidRPr="00F74AAE">
        <w:rPr>
          <w:sz w:val="24"/>
          <w:szCs w:val="24"/>
        </w:rPr>
        <w:t>Уполномоченное учреждение муниц</w:t>
      </w:r>
      <w:r w:rsidR="006D663F" w:rsidRPr="00F74AAE">
        <w:rPr>
          <w:sz w:val="24"/>
          <w:szCs w:val="24"/>
        </w:rPr>
        <w:t>ипального образования Богородицкий район</w:t>
      </w:r>
      <w:r w:rsidR="00E176DC" w:rsidRPr="00F74AAE">
        <w:rPr>
          <w:sz w:val="24"/>
          <w:szCs w:val="24"/>
        </w:rPr>
        <w:t xml:space="preserve"> в сфере</w:t>
      </w:r>
      <w:r w:rsidR="003D6008" w:rsidRPr="00F74AAE">
        <w:rPr>
          <w:sz w:val="24"/>
          <w:szCs w:val="24"/>
        </w:rPr>
        <w:t xml:space="preserve"> погребения и похоронного дела -</w:t>
      </w:r>
      <w:r w:rsidR="00E176DC" w:rsidRPr="00F74AAE">
        <w:rPr>
          <w:sz w:val="24"/>
          <w:szCs w:val="24"/>
        </w:rPr>
        <w:t xml:space="preserve"> созд</w:t>
      </w:r>
      <w:r w:rsidR="006D663F" w:rsidRPr="00F74AAE">
        <w:rPr>
          <w:sz w:val="24"/>
          <w:szCs w:val="24"/>
        </w:rPr>
        <w:t xml:space="preserve">анное администрацией муниципального образования Богородицкий </w:t>
      </w:r>
      <w:r w:rsidR="00537716" w:rsidRPr="00F74AAE">
        <w:rPr>
          <w:sz w:val="24"/>
          <w:szCs w:val="24"/>
        </w:rPr>
        <w:t>район муниципальное</w:t>
      </w:r>
      <w:r w:rsidR="00E176DC" w:rsidRPr="00F74AAE">
        <w:rPr>
          <w:sz w:val="24"/>
          <w:szCs w:val="24"/>
        </w:rPr>
        <w:t xml:space="preserve"> </w:t>
      </w:r>
      <w:r w:rsidR="00C0537B" w:rsidRPr="00F74AAE">
        <w:rPr>
          <w:sz w:val="24"/>
          <w:szCs w:val="24"/>
        </w:rPr>
        <w:t>казенное</w:t>
      </w:r>
      <w:r w:rsidR="006D663F" w:rsidRPr="00F74AAE">
        <w:rPr>
          <w:sz w:val="24"/>
          <w:szCs w:val="24"/>
        </w:rPr>
        <w:t xml:space="preserve"> </w:t>
      </w:r>
      <w:r w:rsidR="00E176DC" w:rsidRPr="00F74AAE">
        <w:rPr>
          <w:sz w:val="24"/>
          <w:szCs w:val="24"/>
        </w:rPr>
        <w:t>учреждение</w:t>
      </w:r>
      <w:r w:rsidR="00203444" w:rsidRPr="00F74AAE">
        <w:rPr>
          <w:sz w:val="24"/>
          <w:szCs w:val="24"/>
        </w:rPr>
        <w:t xml:space="preserve">, </w:t>
      </w:r>
      <w:r w:rsidR="00E176DC" w:rsidRPr="00F74AAE">
        <w:rPr>
          <w:sz w:val="24"/>
          <w:szCs w:val="24"/>
        </w:rPr>
        <w:t xml:space="preserve">не осуществляющее деятельность, приносящую доход. </w:t>
      </w:r>
    </w:p>
    <w:p w:rsidR="00E176DC" w:rsidRPr="00F74AAE" w:rsidRDefault="00E176DC" w:rsidP="00F74AAE">
      <w:pPr>
        <w:pStyle w:val="ConsPlusNormal"/>
        <w:ind w:firstLine="709"/>
        <w:jc w:val="both"/>
        <w:rPr>
          <w:sz w:val="24"/>
          <w:szCs w:val="24"/>
        </w:rPr>
      </w:pPr>
      <w:r w:rsidRPr="00F74AAE">
        <w:rPr>
          <w:sz w:val="24"/>
          <w:szCs w:val="24"/>
        </w:rPr>
        <w:t>Основным видом деятельности уполномоченного учреждения является исполнение полн</w:t>
      </w:r>
      <w:r w:rsidR="006D663F" w:rsidRPr="00F74AAE">
        <w:rPr>
          <w:sz w:val="24"/>
          <w:szCs w:val="24"/>
        </w:rPr>
        <w:t>омочий администрации муниципального образования Богородицкий район</w:t>
      </w:r>
      <w:r w:rsidRPr="00F74AAE">
        <w:rPr>
          <w:sz w:val="24"/>
          <w:szCs w:val="24"/>
        </w:rPr>
        <w:t xml:space="preserve"> по организации похоронного дела.</w:t>
      </w:r>
    </w:p>
    <w:p w:rsidR="00E176DC" w:rsidRPr="00F74AAE" w:rsidRDefault="00E176DC" w:rsidP="00F74AAE">
      <w:pPr>
        <w:pStyle w:val="ConsPlusNormal"/>
        <w:ind w:firstLine="709"/>
        <w:rPr>
          <w:sz w:val="24"/>
          <w:szCs w:val="24"/>
        </w:rPr>
      </w:pPr>
    </w:p>
    <w:p w:rsidR="00C0537B" w:rsidRPr="00F74AAE" w:rsidRDefault="00C0537B" w:rsidP="00F74AAE">
      <w:pPr>
        <w:pStyle w:val="ConsPlusNormal"/>
        <w:ind w:firstLine="709"/>
        <w:jc w:val="center"/>
        <w:outlineLvl w:val="1"/>
        <w:rPr>
          <w:b/>
          <w:sz w:val="24"/>
          <w:szCs w:val="24"/>
        </w:rPr>
      </w:pPr>
      <w:r w:rsidRPr="00F74AAE">
        <w:rPr>
          <w:b/>
          <w:sz w:val="24"/>
          <w:szCs w:val="24"/>
        </w:rPr>
        <w:t>3. Полномочия администрации муниципального образования</w:t>
      </w:r>
    </w:p>
    <w:p w:rsidR="00C0537B" w:rsidRPr="00F74AAE" w:rsidRDefault="00C0537B" w:rsidP="00F74AAE">
      <w:pPr>
        <w:pStyle w:val="ConsPlusNormal"/>
        <w:ind w:firstLine="709"/>
        <w:jc w:val="center"/>
        <w:rPr>
          <w:b/>
          <w:sz w:val="24"/>
          <w:szCs w:val="24"/>
        </w:rPr>
      </w:pPr>
      <w:r w:rsidRPr="00F74AAE">
        <w:rPr>
          <w:b/>
          <w:sz w:val="24"/>
          <w:szCs w:val="24"/>
        </w:rPr>
        <w:t>Богородицкий район по организации похоронного дела</w:t>
      </w:r>
    </w:p>
    <w:p w:rsidR="00C0537B" w:rsidRPr="00F74AAE" w:rsidRDefault="00C0537B" w:rsidP="00F74AAE">
      <w:pPr>
        <w:pStyle w:val="ConsPlusNormal"/>
        <w:ind w:firstLine="709"/>
        <w:rPr>
          <w:sz w:val="24"/>
          <w:szCs w:val="24"/>
        </w:rPr>
      </w:pPr>
    </w:p>
    <w:p w:rsidR="00C0537B" w:rsidRPr="00F74AAE" w:rsidRDefault="00C0537B" w:rsidP="00F74AAE">
      <w:pPr>
        <w:pStyle w:val="ConsPlusNormal"/>
        <w:ind w:firstLine="709"/>
        <w:jc w:val="both"/>
        <w:rPr>
          <w:sz w:val="24"/>
          <w:szCs w:val="24"/>
        </w:rPr>
      </w:pPr>
      <w:r w:rsidRPr="00F74AAE">
        <w:rPr>
          <w:sz w:val="24"/>
          <w:szCs w:val="24"/>
        </w:rPr>
        <w:t>3.1. К полномочиям администрации муниципального образования Богородицкий район по организации похоронного дела относятся:</w:t>
      </w:r>
    </w:p>
    <w:p w:rsidR="00C0537B" w:rsidRPr="00F74AAE" w:rsidRDefault="00C0537B" w:rsidP="00F74AAE">
      <w:pPr>
        <w:pStyle w:val="ConsPlusNormal"/>
        <w:ind w:firstLine="709"/>
        <w:jc w:val="both"/>
        <w:rPr>
          <w:sz w:val="24"/>
          <w:szCs w:val="24"/>
        </w:rPr>
      </w:pPr>
      <w:r w:rsidRPr="00F74AAE">
        <w:rPr>
          <w:sz w:val="24"/>
          <w:szCs w:val="24"/>
        </w:rPr>
        <w:t>3.1.1. Разработка, принятие планов и целевых программ в сфере организации похоронного дела на территории муниципальных образований Бахметьевское, Бегичевское, Иевлевское и Товарковское Богородицкого района.</w:t>
      </w:r>
    </w:p>
    <w:p w:rsidR="00C0537B" w:rsidRPr="00F74AAE" w:rsidRDefault="00C0537B" w:rsidP="00F74AAE">
      <w:pPr>
        <w:pStyle w:val="ConsPlusNormal"/>
        <w:ind w:firstLine="709"/>
        <w:jc w:val="both"/>
        <w:rPr>
          <w:sz w:val="24"/>
          <w:szCs w:val="24"/>
        </w:rPr>
      </w:pPr>
      <w:r w:rsidRPr="00F74AAE">
        <w:rPr>
          <w:sz w:val="24"/>
          <w:szCs w:val="24"/>
        </w:rPr>
        <w:t>3.1.2. Создание уполномоченного учреждения муниципального образования Богородицкий район в сфере погребения и похоронного дела.</w:t>
      </w:r>
    </w:p>
    <w:p w:rsidR="00C0537B" w:rsidRPr="00F74AAE" w:rsidRDefault="00C0537B" w:rsidP="00F74AAE">
      <w:pPr>
        <w:pStyle w:val="ConsPlusNormal"/>
        <w:ind w:firstLine="709"/>
        <w:jc w:val="both"/>
        <w:rPr>
          <w:sz w:val="24"/>
          <w:szCs w:val="24"/>
        </w:rPr>
      </w:pPr>
      <w:r w:rsidRPr="00F74AAE">
        <w:rPr>
          <w:sz w:val="24"/>
          <w:szCs w:val="24"/>
        </w:rPr>
        <w:t>3.1.3. Утверждение Положения о Попечительском совете по вопросам похоронного дела в муниципальном образовании Богородицкий район.</w:t>
      </w:r>
    </w:p>
    <w:p w:rsidR="00C0537B" w:rsidRPr="00F74AAE" w:rsidRDefault="00C0537B" w:rsidP="00F74AAE">
      <w:pPr>
        <w:pStyle w:val="ConsPlusNormal"/>
        <w:ind w:firstLine="709"/>
        <w:jc w:val="both"/>
        <w:rPr>
          <w:sz w:val="24"/>
          <w:szCs w:val="24"/>
        </w:rPr>
      </w:pPr>
      <w:r w:rsidRPr="00F74AAE">
        <w:rPr>
          <w:sz w:val="24"/>
          <w:szCs w:val="24"/>
        </w:rPr>
        <w:t>3.1.4. Осуществление отвода земельных участков для размещения мест погребений в соответствии с проектной документацией, утвержденной в порядке, установленном законодательством Российской Федерации и законодательством Тульской области.</w:t>
      </w:r>
    </w:p>
    <w:p w:rsidR="00C0537B" w:rsidRPr="00F74AAE" w:rsidRDefault="00C0537B" w:rsidP="00F74AAE">
      <w:pPr>
        <w:pStyle w:val="ConsPlusNormal"/>
        <w:ind w:firstLine="709"/>
        <w:jc w:val="both"/>
        <w:rPr>
          <w:sz w:val="24"/>
          <w:szCs w:val="24"/>
        </w:rPr>
      </w:pPr>
      <w:r w:rsidRPr="00F74AAE">
        <w:rPr>
          <w:sz w:val="24"/>
          <w:szCs w:val="24"/>
        </w:rPr>
        <w:t>3.1.5. Принятие в установленном законодательством порядке мер по устранению допущенных нарушений и ликвидации неблагоприятного воздействия места погребения на окружающую среду и здоровье человека.</w:t>
      </w:r>
    </w:p>
    <w:p w:rsidR="00C0537B" w:rsidRPr="00F74AAE" w:rsidRDefault="00C0537B" w:rsidP="00F74AAE">
      <w:pPr>
        <w:pStyle w:val="ConsPlusNormal"/>
        <w:ind w:firstLine="709"/>
        <w:jc w:val="both"/>
        <w:rPr>
          <w:sz w:val="24"/>
          <w:szCs w:val="24"/>
        </w:rPr>
      </w:pPr>
      <w:r w:rsidRPr="00F74AAE">
        <w:rPr>
          <w:sz w:val="24"/>
          <w:szCs w:val="24"/>
        </w:rPr>
        <w:t>3.1.6. Закрытие мест погребения, осуществление мероприятий, необходимых в соответствии с действующим законодательством для рекультивации земель, занимаемых общественными кладбищами.</w:t>
      </w:r>
    </w:p>
    <w:p w:rsidR="00B46914" w:rsidRPr="00F74AAE" w:rsidRDefault="00B46914" w:rsidP="00F74AAE">
      <w:pPr>
        <w:pStyle w:val="ConsPlusNormal"/>
        <w:ind w:firstLine="709"/>
        <w:outlineLvl w:val="1"/>
        <w:rPr>
          <w:sz w:val="24"/>
          <w:szCs w:val="24"/>
        </w:rPr>
      </w:pPr>
    </w:p>
    <w:p w:rsidR="00844D10" w:rsidRPr="00F74AAE" w:rsidRDefault="00C0537B" w:rsidP="00F74AAE">
      <w:pPr>
        <w:pStyle w:val="ConsPlusNormal"/>
        <w:ind w:firstLine="709"/>
        <w:jc w:val="center"/>
        <w:rPr>
          <w:b/>
          <w:sz w:val="24"/>
          <w:szCs w:val="24"/>
        </w:rPr>
      </w:pPr>
      <w:r w:rsidRPr="00F74AAE">
        <w:rPr>
          <w:b/>
          <w:sz w:val="24"/>
          <w:szCs w:val="24"/>
        </w:rPr>
        <w:t>4</w:t>
      </w:r>
      <w:r w:rsidR="00E176DC" w:rsidRPr="00F74AAE">
        <w:rPr>
          <w:b/>
          <w:sz w:val="24"/>
          <w:szCs w:val="24"/>
        </w:rPr>
        <w:t xml:space="preserve">. </w:t>
      </w:r>
      <w:r w:rsidR="001662D9" w:rsidRPr="00F74AAE">
        <w:rPr>
          <w:b/>
          <w:sz w:val="24"/>
          <w:szCs w:val="24"/>
        </w:rPr>
        <w:t>Уполномоченное учреждение</w:t>
      </w:r>
      <w:r w:rsidR="00844D10" w:rsidRPr="00F74AAE">
        <w:rPr>
          <w:b/>
          <w:sz w:val="24"/>
          <w:szCs w:val="24"/>
        </w:rPr>
        <w:t xml:space="preserve"> муниципального образования Богородицкий район в сфер</w:t>
      </w:r>
      <w:r w:rsidR="00E526E4" w:rsidRPr="00F74AAE">
        <w:rPr>
          <w:b/>
          <w:sz w:val="24"/>
          <w:szCs w:val="24"/>
        </w:rPr>
        <w:t>е погребения и похоронного дела</w:t>
      </w:r>
    </w:p>
    <w:p w:rsidR="00E176DC" w:rsidRPr="00F74AAE" w:rsidRDefault="00E176DC" w:rsidP="00F74AAE">
      <w:pPr>
        <w:pStyle w:val="ConsPlusNormal"/>
        <w:ind w:firstLine="709"/>
        <w:jc w:val="center"/>
        <w:outlineLvl w:val="1"/>
        <w:rPr>
          <w:sz w:val="24"/>
          <w:szCs w:val="24"/>
        </w:rPr>
      </w:pPr>
    </w:p>
    <w:p w:rsidR="003B002F" w:rsidRPr="00F74AAE" w:rsidRDefault="00C0537B" w:rsidP="00F74AAE">
      <w:pPr>
        <w:ind w:firstLine="709"/>
        <w:jc w:val="both"/>
        <w:rPr>
          <w:rFonts w:cs="Arial"/>
          <w:sz w:val="24"/>
        </w:rPr>
      </w:pPr>
      <w:r w:rsidRPr="00F74AAE">
        <w:rPr>
          <w:rFonts w:cs="Arial"/>
          <w:sz w:val="24"/>
        </w:rPr>
        <w:t>4</w:t>
      </w:r>
      <w:r w:rsidR="003B002F" w:rsidRPr="00F74AAE">
        <w:rPr>
          <w:rFonts w:cs="Arial"/>
          <w:sz w:val="24"/>
        </w:rPr>
        <w:t>.1. Предоставление мест для захоронения, предоставлением мест для почетного захоронения, захоронение на воинском участке общественного кладбища.</w:t>
      </w:r>
    </w:p>
    <w:p w:rsidR="003B002F" w:rsidRPr="00F74AAE" w:rsidRDefault="00C0537B" w:rsidP="00F74AAE">
      <w:pPr>
        <w:ind w:firstLine="709"/>
        <w:jc w:val="both"/>
        <w:rPr>
          <w:rFonts w:cs="Arial"/>
          <w:sz w:val="24"/>
        </w:rPr>
      </w:pPr>
      <w:r w:rsidRPr="00F74AAE">
        <w:rPr>
          <w:rFonts w:cs="Arial"/>
          <w:sz w:val="24"/>
        </w:rPr>
        <w:t>4</w:t>
      </w:r>
      <w:r w:rsidR="003B002F" w:rsidRPr="00F74AAE">
        <w:rPr>
          <w:rFonts w:cs="Arial"/>
          <w:sz w:val="24"/>
        </w:rPr>
        <w:t xml:space="preserve">.2. Выдача разрешений на погребение на предоставленных местах для </w:t>
      </w:r>
      <w:r w:rsidR="003B002F" w:rsidRPr="00F74AAE">
        <w:rPr>
          <w:rFonts w:cs="Arial"/>
          <w:sz w:val="24"/>
        </w:rPr>
        <w:lastRenderedPageBreak/>
        <w:t>захоронения (местах захоронения).</w:t>
      </w:r>
    </w:p>
    <w:p w:rsidR="003B002F" w:rsidRPr="00F74AAE" w:rsidRDefault="00C0537B" w:rsidP="00F74AAE">
      <w:pPr>
        <w:ind w:firstLine="709"/>
        <w:jc w:val="both"/>
        <w:rPr>
          <w:rFonts w:cs="Arial"/>
          <w:sz w:val="24"/>
        </w:rPr>
      </w:pPr>
      <w:r w:rsidRPr="00F74AAE">
        <w:rPr>
          <w:rFonts w:cs="Arial"/>
          <w:sz w:val="24"/>
        </w:rPr>
        <w:t>4</w:t>
      </w:r>
      <w:r w:rsidR="003B002F" w:rsidRPr="00F74AAE">
        <w:rPr>
          <w:rFonts w:cs="Arial"/>
          <w:sz w:val="24"/>
        </w:rPr>
        <w:t>.3. Регистрация захоронений.</w:t>
      </w:r>
    </w:p>
    <w:p w:rsidR="003B002F" w:rsidRPr="00F74AAE" w:rsidRDefault="00C0537B" w:rsidP="00F74AAE">
      <w:pPr>
        <w:ind w:firstLine="709"/>
        <w:jc w:val="both"/>
        <w:rPr>
          <w:rFonts w:cs="Arial"/>
          <w:sz w:val="24"/>
        </w:rPr>
      </w:pPr>
      <w:r w:rsidRPr="00F74AAE">
        <w:rPr>
          <w:rFonts w:cs="Arial"/>
          <w:sz w:val="24"/>
        </w:rPr>
        <w:t>4</w:t>
      </w:r>
      <w:r w:rsidR="003B002F" w:rsidRPr="00F74AAE">
        <w:rPr>
          <w:rFonts w:cs="Arial"/>
          <w:sz w:val="24"/>
        </w:rPr>
        <w:t>.4. Оформление и выдача паспортов о захоронении.</w:t>
      </w:r>
    </w:p>
    <w:p w:rsidR="003B002F" w:rsidRPr="00F74AAE" w:rsidRDefault="00C0537B" w:rsidP="00F74AAE">
      <w:pPr>
        <w:ind w:firstLine="709"/>
        <w:jc w:val="both"/>
        <w:rPr>
          <w:rFonts w:cs="Arial"/>
          <w:sz w:val="24"/>
        </w:rPr>
      </w:pPr>
      <w:r w:rsidRPr="00F74AAE">
        <w:rPr>
          <w:rFonts w:cs="Arial"/>
          <w:sz w:val="24"/>
        </w:rPr>
        <w:t>4</w:t>
      </w:r>
      <w:r w:rsidR="003B002F" w:rsidRPr="00F74AAE">
        <w:rPr>
          <w:rFonts w:cs="Arial"/>
          <w:sz w:val="24"/>
        </w:rPr>
        <w:t>.5. Регистрация паспортов о захоронении.</w:t>
      </w:r>
    </w:p>
    <w:p w:rsidR="003B002F" w:rsidRPr="00F74AAE" w:rsidRDefault="00C0537B" w:rsidP="00F74AAE">
      <w:pPr>
        <w:ind w:firstLine="709"/>
        <w:jc w:val="both"/>
        <w:rPr>
          <w:rFonts w:cs="Arial"/>
          <w:sz w:val="24"/>
        </w:rPr>
      </w:pPr>
      <w:r w:rsidRPr="00F74AAE">
        <w:rPr>
          <w:rFonts w:cs="Arial"/>
          <w:sz w:val="24"/>
        </w:rPr>
        <w:t>4</w:t>
      </w:r>
      <w:r w:rsidR="003B002F" w:rsidRPr="00F74AAE">
        <w:rPr>
          <w:rFonts w:cs="Arial"/>
          <w:sz w:val="24"/>
        </w:rPr>
        <w:t>.6. Выдача разрешения на проведение перезахоронения останков умершего либо урн с прахом умершего.</w:t>
      </w:r>
    </w:p>
    <w:p w:rsidR="003B002F" w:rsidRPr="00F74AAE" w:rsidRDefault="00C0537B" w:rsidP="00F74AAE">
      <w:pPr>
        <w:ind w:firstLine="709"/>
        <w:jc w:val="both"/>
        <w:rPr>
          <w:rFonts w:cs="Arial"/>
          <w:sz w:val="24"/>
        </w:rPr>
      </w:pPr>
      <w:r w:rsidRPr="00F74AAE">
        <w:rPr>
          <w:rFonts w:cs="Arial"/>
          <w:sz w:val="24"/>
        </w:rPr>
        <w:t>4</w:t>
      </w:r>
      <w:r w:rsidR="003B002F" w:rsidRPr="00F74AAE">
        <w:rPr>
          <w:rFonts w:cs="Arial"/>
          <w:sz w:val="24"/>
        </w:rPr>
        <w:t>.7. Передача оконченных делопроизводством книг регистрации захоронений и книг регистрации удостоверений о захоронении на постоянное хранение в соответствующий архив в порядке, установленном законодательством об архивном деле.</w:t>
      </w:r>
    </w:p>
    <w:p w:rsidR="003B002F" w:rsidRPr="00F74AAE" w:rsidRDefault="00C0537B" w:rsidP="00F74AAE">
      <w:pPr>
        <w:ind w:firstLine="709"/>
        <w:jc w:val="both"/>
        <w:rPr>
          <w:rFonts w:cs="Arial"/>
          <w:sz w:val="24"/>
        </w:rPr>
      </w:pPr>
      <w:r w:rsidRPr="00F74AAE">
        <w:rPr>
          <w:rFonts w:cs="Arial"/>
          <w:sz w:val="24"/>
        </w:rPr>
        <w:t>4</w:t>
      </w:r>
      <w:r w:rsidR="003B002F" w:rsidRPr="00F74AAE">
        <w:rPr>
          <w:rFonts w:cs="Arial"/>
          <w:sz w:val="24"/>
        </w:rPr>
        <w:t>.8. Организация согласования установки надмогильных сооружений.</w:t>
      </w:r>
    </w:p>
    <w:p w:rsidR="003B002F" w:rsidRPr="00F74AAE" w:rsidRDefault="00C0537B" w:rsidP="00F74AAE">
      <w:pPr>
        <w:ind w:firstLine="709"/>
        <w:jc w:val="both"/>
        <w:rPr>
          <w:rFonts w:cs="Arial"/>
          <w:sz w:val="24"/>
        </w:rPr>
      </w:pPr>
      <w:r w:rsidRPr="00F74AAE">
        <w:rPr>
          <w:rFonts w:cs="Arial"/>
          <w:sz w:val="24"/>
        </w:rPr>
        <w:t>4</w:t>
      </w:r>
      <w:r w:rsidR="003B002F" w:rsidRPr="00F74AAE">
        <w:rPr>
          <w:rFonts w:cs="Arial"/>
          <w:sz w:val="24"/>
        </w:rPr>
        <w:t>.9. Обеспечение сохранности муниципального имущества на общественных кладбищах.</w:t>
      </w:r>
    </w:p>
    <w:p w:rsidR="00E176DC" w:rsidRPr="00F74AAE" w:rsidRDefault="00E176DC" w:rsidP="00F74AAE">
      <w:pPr>
        <w:pStyle w:val="ConsPlusNormal"/>
        <w:ind w:firstLine="709"/>
        <w:jc w:val="both"/>
        <w:rPr>
          <w:sz w:val="24"/>
          <w:szCs w:val="24"/>
        </w:rPr>
      </w:pPr>
    </w:p>
    <w:p w:rsidR="000D5484" w:rsidRPr="00F74AAE" w:rsidRDefault="002F1BAB" w:rsidP="00F74AAE">
      <w:pPr>
        <w:ind w:firstLine="709"/>
        <w:jc w:val="center"/>
        <w:rPr>
          <w:rFonts w:cs="Arial"/>
          <w:b/>
          <w:sz w:val="24"/>
        </w:rPr>
      </w:pPr>
      <w:r w:rsidRPr="00F74AAE">
        <w:rPr>
          <w:rFonts w:cs="Arial"/>
          <w:b/>
          <w:sz w:val="24"/>
        </w:rPr>
        <w:t>5</w:t>
      </w:r>
      <w:r w:rsidR="003B002F" w:rsidRPr="00F74AAE">
        <w:rPr>
          <w:rFonts w:cs="Arial"/>
          <w:b/>
          <w:sz w:val="24"/>
        </w:rPr>
        <w:t>.Полномочия Специализированной службы по вопросам похоронного дела</w:t>
      </w:r>
    </w:p>
    <w:p w:rsidR="000D5484" w:rsidRPr="00F74AAE" w:rsidRDefault="000D5484" w:rsidP="00F74AAE">
      <w:pPr>
        <w:pStyle w:val="ConsPlusNormal"/>
        <w:ind w:firstLine="709"/>
        <w:rPr>
          <w:sz w:val="24"/>
          <w:szCs w:val="24"/>
        </w:rPr>
      </w:pPr>
    </w:p>
    <w:p w:rsidR="000D5484" w:rsidRPr="00F74AAE" w:rsidRDefault="000D5484" w:rsidP="00F74AAE">
      <w:pPr>
        <w:pStyle w:val="ConsPlusNormal"/>
        <w:ind w:firstLine="709"/>
        <w:jc w:val="both"/>
        <w:rPr>
          <w:sz w:val="24"/>
          <w:szCs w:val="24"/>
          <w:shd w:val="clear" w:color="auto" w:fill="FFFFFF"/>
        </w:rPr>
      </w:pPr>
      <w:r w:rsidRPr="00F74AAE">
        <w:rPr>
          <w:sz w:val="24"/>
          <w:szCs w:val="24"/>
        </w:rPr>
        <w:t>5.1. Специализированная служба по вопросам похоронного дела действует на основе</w:t>
      </w:r>
      <w:r w:rsidRPr="00F74AAE">
        <w:rPr>
          <w:color w:val="000000"/>
          <w:sz w:val="24"/>
          <w:szCs w:val="24"/>
        </w:rPr>
        <w:t xml:space="preserve"> Федерального закона от 12.01.1996 N 8-ФЗ "О погребении и похоронном деле", </w:t>
      </w:r>
      <w:r w:rsidR="00D107CD" w:rsidRPr="00F74AAE">
        <w:rPr>
          <w:color w:val="000000"/>
          <w:sz w:val="24"/>
          <w:szCs w:val="24"/>
        </w:rPr>
        <w:t>Гигиенических требований</w:t>
      </w:r>
      <w:r w:rsidR="00C072C1" w:rsidRPr="00F74AAE">
        <w:rPr>
          <w:color w:val="000000"/>
          <w:sz w:val="24"/>
          <w:szCs w:val="24"/>
        </w:rPr>
        <w:t xml:space="preserve"> к размещению, устройству и содержанию кладбищ, зданий и сооружений похоронного назначения СанПиН 2.1.1279-03</w:t>
      </w:r>
      <w:r w:rsidRPr="00F74AAE">
        <w:rPr>
          <w:bCs/>
          <w:color w:val="000000"/>
          <w:sz w:val="24"/>
          <w:szCs w:val="24"/>
          <w:shd w:val="clear" w:color="auto" w:fill="FFFFFF"/>
        </w:rPr>
        <w:t>,</w:t>
      </w:r>
      <w:r w:rsidR="00D107CD" w:rsidRPr="00F74AAE">
        <w:rPr>
          <w:sz w:val="24"/>
          <w:szCs w:val="24"/>
        </w:rPr>
        <w:t xml:space="preserve"> рекомендаций о порядке похорон и содержании кладбищ в Российской Федерации МДК 11-01.2002 утвержденных Протоколом Госстроя от 25.12.2001 №01-НС-22/1, </w:t>
      </w:r>
      <w:r w:rsidR="0012485E" w:rsidRPr="00F74AAE">
        <w:rPr>
          <w:sz w:val="24"/>
          <w:szCs w:val="24"/>
          <w:highlight w:val="yellow"/>
          <w:shd w:val="clear" w:color="auto" w:fill="FFFFFF"/>
        </w:rPr>
        <w:t xml:space="preserve"> </w:t>
      </w:r>
      <w:r w:rsidR="0012485E" w:rsidRPr="00F74AAE">
        <w:rPr>
          <w:sz w:val="24"/>
          <w:szCs w:val="24"/>
          <w:shd w:val="clear" w:color="auto" w:fill="FFFFFF"/>
        </w:rPr>
        <w:t>постановления</w:t>
      </w:r>
      <w:r w:rsidRPr="00F74AAE">
        <w:rPr>
          <w:sz w:val="24"/>
          <w:szCs w:val="24"/>
          <w:shd w:val="clear" w:color="auto" w:fill="FFFFFF"/>
        </w:rPr>
        <w:t xml:space="preserve"> Главного государственного санитарного врача Российской Федерации от 28.01.2021 № 3 «Об утверждении санитарных правил и норм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r w:rsidR="00D107CD" w:rsidRPr="00F74AAE">
        <w:rPr>
          <w:sz w:val="24"/>
          <w:szCs w:val="24"/>
          <w:shd w:val="clear" w:color="auto" w:fill="FFFFFF"/>
        </w:rPr>
        <w:t>.</w:t>
      </w:r>
    </w:p>
    <w:p w:rsidR="000D5484" w:rsidRPr="00F74AAE" w:rsidRDefault="000D5484" w:rsidP="00F74AAE">
      <w:pPr>
        <w:pStyle w:val="ConsPlusNormal"/>
        <w:ind w:firstLine="709"/>
        <w:jc w:val="both"/>
        <w:rPr>
          <w:color w:val="000000"/>
          <w:sz w:val="24"/>
          <w:szCs w:val="24"/>
          <w:shd w:val="clear" w:color="auto" w:fill="FFFFFF"/>
        </w:rPr>
      </w:pPr>
      <w:r w:rsidRPr="00F74AAE">
        <w:rPr>
          <w:color w:val="000000"/>
          <w:sz w:val="24"/>
          <w:szCs w:val="24"/>
          <w:shd w:val="clear" w:color="auto" w:fill="FFFFFF"/>
        </w:rPr>
        <w:t>5.2.Специализированная служба по вопросам похоронного дела осуществляе</w:t>
      </w:r>
      <w:r w:rsidR="00BE7E0C" w:rsidRPr="00F74AAE">
        <w:rPr>
          <w:color w:val="000000"/>
          <w:sz w:val="24"/>
          <w:szCs w:val="24"/>
          <w:shd w:val="clear" w:color="auto" w:fill="FFFFFF"/>
        </w:rPr>
        <w:t xml:space="preserve">т погребение умерших и оказывает услуги по погребению в соответствии с </w:t>
      </w:r>
      <w:r w:rsidR="00BE7E0C" w:rsidRPr="00F74AAE">
        <w:rPr>
          <w:sz w:val="24"/>
          <w:szCs w:val="24"/>
        </w:rPr>
        <w:t xml:space="preserve">Федеральным </w:t>
      </w:r>
      <w:hyperlink r:id="rId15" w:history="1">
        <w:r w:rsidR="00BE7E0C" w:rsidRPr="00F74AAE">
          <w:rPr>
            <w:sz w:val="24"/>
            <w:szCs w:val="24"/>
          </w:rPr>
          <w:t>законом</w:t>
        </w:r>
      </w:hyperlink>
      <w:r w:rsidR="00BE7E0C" w:rsidRPr="00F74AAE">
        <w:rPr>
          <w:sz w:val="24"/>
          <w:szCs w:val="24"/>
        </w:rPr>
        <w:t xml:space="preserve"> от 12.01.1996 N 8-ФЗ "О погребении и похоронном деле" и настоящим Положением.</w:t>
      </w:r>
    </w:p>
    <w:p w:rsidR="000D5484" w:rsidRPr="00F74AAE" w:rsidRDefault="000D5484" w:rsidP="00F74AAE">
      <w:pPr>
        <w:pStyle w:val="ConsPlusNormal"/>
        <w:ind w:firstLine="709"/>
        <w:jc w:val="both"/>
        <w:rPr>
          <w:color w:val="000000"/>
          <w:sz w:val="24"/>
          <w:szCs w:val="24"/>
        </w:rPr>
      </w:pPr>
      <w:r w:rsidRPr="00F74AAE">
        <w:rPr>
          <w:color w:val="000000"/>
          <w:sz w:val="24"/>
          <w:szCs w:val="24"/>
          <w:shd w:val="clear" w:color="auto" w:fill="FFFFFF"/>
        </w:rPr>
        <w:t>5.3</w:t>
      </w:r>
      <w:r w:rsidRPr="00F74AAE">
        <w:rPr>
          <w:sz w:val="24"/>
          <w:szCs w:val="24"/>
        </w:rPr>
        <w:t xml:space="preserve"> Специализированная служба по вопросам похоронного дела несет юридическую ответственность за устройство и содержание мест захоронений. осуществление гарантий захоронений, исполнение волеизъявления умершего о погребении, предоставление гарантированных Федеральным законом "О погребении и похоронном деле" и аналогичными законами субъекта Российской Федерации перечня услуг по погребению, а также погребение умерших(погибших) не имеющих супруга, близких родственников, иных родственников или законного представителя умершего.</w:t>
      </w:r>
    </w:p>
    <w:p w:rsidR="000D5484" w:rsidRPr="00F74AAE" w:rsidRDefault="000D5484" w:rsidP="00F74AAE">
      <w:pPr>
        <w:pStyle w:val="ConsPlusNormal"/>
        <w:ind w:firstLine="709"/>
        <w:jc w:val="both"/>
        <w:rPr>
          <w:sz w:val="24"/>
          <w:szCs w:val="24"/>
        </w:rPr>
      </w:pPr>
      <w:r w:rsidRPr="00F74AAE">
        <w:rPr>
          <w:sz w:val="24"/>
          <w:szCs w:val="24"/>
        </w:rPr>
        <w:t>5.4. Специализированная служба по вопросам похоронного дела заключает договора на возмещение стоимости услуг, предоставляемых согласно гарантированному перечню услуг по погребению на безвозмездной основе и по погребению умерших(погибших) не имеющих супруга, близких родственников, иных родственников или законного представителя умершего с соответствующими государственными учреждениями Российской Федерации и Тульской области.</w:t>
      </w:r>
    </w:p>
    <w:p w:rsidR="000D5484" w:rsidRPr="00F74AAE" w:rsidRDefault="00BE7E0C" w:rsidP="00F74AAE">
      <w:pPr>
        <w:pStyle w:val="ConsPlusNormal"/>
        <w:ind w:firstLine="709"/>
        <w:jc w:val="both"/>
        <w:rPr>
          <w:sz w:val="24"/>
          <w:szCs w:val="24"/>
        </w:rPr>
      </w:pPr>
      <w:r w:rsidRPr="00F74AAE">
        <w:rPr>
          <w:sz w:val="24"/>
          <w:szCs w:val="24"/>
        </w:rPr>
        <w:t>5</w:t>
      </w:r>
      <w:r w:rsidR="000D5484" w:rsidRPr="00F74AAE">
        <w:rPr>
          <w:sz w:val="24"/>
          <w:szCs w:val="24"/>
        </w:rPr>
        <w:t>.</w:t>
      </w:r>
      <w:r w:rsidRPr="00F74AAE">
        <w:rPr>
          <w:sz w:val="24"/>
          <w:szCs w:val="24"/>
        </w:rPr>
        <w:t>5.</w:t>
      </w:r>
      <w:r w:rsidR="000D5484" w:rsidRPr="00F74AAE">
        <w:rPr>
          <w:sz w:val="24"/>
          <w:szCs w:val="24"/>
        </w:rPr>
        <w:t xml:space="preserve"> Специализированная служба по вопросам похоронного дела может заключать договоры с юридическими и физическими лицами на проведение отдельных работ как по погребению умерших, так и по устройству и содержанию мест погребений.</w:t>
      </w:r>
    </w:p>
    <w:p w:rsidR="003B002F" w:rsidRPr="00F74AAE" w:rsidRDefault="00BE7E0C" w:rsidP="00F74AAE">
      <w:pPr>
        <w:pStyle w:val="ConsPlusNormal"/>
        <w:ind w:firstLine="709"/>
        <w:jc w:val="both"/>
        <w:rPr>
          <w:sz w:val="24"/>
          <w:szCs w:val="24"/>
        </w:rPr>
      </w:pPr>
      <w:r w:rsidRPr="00F74AAE">
        <w:rPr>
          <w:sz w:val="24"/>
          <w:szCs w:val="24"/>
        </w:rPr>
        <w:t>5</w:t>
      </w:r>
      <w:r w:rsidR="000D5484" w:rsidRPr="00F74AAE">
        <w:rPr>
          <w:sz w:val="24"/>
          <w:szCs w:val="24"/>
        </w:rPr>
        <w:t>.</w:t>
      </w:r>
      <w:r w:rsidRPr="00F74AAE">
        <w:rPr>
          <w:sz w:val="24"/>
          <w:szCs w:val="24"/>
        </w:rPr>
        <w:t>6.</w:t>
      </w:r>
      <w:r w:rsidR="000D5484" w:rsidRPr="00F74AAE">
        <w:rPr>
          <w:sz w:val="24"/>
          <w:szCs w:val="24"/>
        </w:rPr>
        <w:t xml:space="preserve"> Специализированная служба по вопросам похоронного дела обязана </w:t>
      </w:r>
      <w:r w:rsidR="000D5484" w:rsidRPr="00F74AAE">
        <w:rPr>
          <w:sz w:val="24"/>
          <w:szCs w:val="24"/>
        </w:rPr>
        <w:lastRenderedPageBreak/>
        <w:t xml:space="preserve">отслеживать случаи недобросовестного исполнения </w:t>
      </w:r>
      <w:r w:rsidRPr="00F74AAE">
        <w:rPr>
          <w:sz w:val="24"/>
          <w:szCs w:val="24"/>
        </w:rPr>
        <w:t>федерального законодательства о захоронении гражданами</w:t>
      </w:r>
      <w:r w:rsidR="000D5484" w:rsidRPr="00F74AAE">
        <w:rPr>
          <w:sz w:val="24"/>
          <w:szCs w:val="24"/>
        </w:rPr>
        <w:t xml:space="preserve"> о сообщать о них в органы местного самоуправления.</w:t>
      </w:r>
    </w:p>
    <w:p w:rsidR="003B002F" w:rsidRPr="00F74AAE" w:rsidRDefault="002F1BAB" w:rsidP="00F74AAE">
      <w:pPr>
        <w:ind w:firstLine="709"/>
        <w:jc w:val="both"/>
        <w:rPr>
          <w:rFonts w:cs="Arial"/>
          <w:sz w:val="24"/>
        </w:rPr>
      </w:pPr>
      <w:r w:rsidRPr="00F74AAE">
        <w:rPr>
          <w:rFonts w:cs="Arial"/>
          <w:sz w:val="24"/>
        </w:rPr>
        <w:t>5</w:t>
      </w:r>
      <w:r w:rsidR="00BE7E0C" w:rsidRPr="00F74AAE">
        <w:rPr>
          <w:rFonts w:cs="Arial"/>
          <w:sz w:val="24"/>
        </w:rPr>
        <w:t>.7</w:t>
      </w:r>
      <w:r w:rsidR="003B002F" w:rsidRPr="00F74AAE">
        <w:rPr>
          <w:rFonts w:cs="Arial"/>
          <w:sz w:val="24"/>
        </w:rPr>
        <w:t>. Оказание на безвозмездной основе супругу, близким родственникам, иным родственникам, законному представителю или иному лицу, взявшему на себя обязанность осуществить погребение умершего, гарантированного перечня услуг по погребению:</w:t>
      </w:r>
    </w:p>
    <w:p w:rsidR="003B002F" w:rsidRPr="00F74AAE" w:rsidRDefault="003B002F" w:rsidP="00F74AAE">
      <w:pPr>
        <w:ind w:firstLine="709"/>
        <w:jc w:val="both"/>
        <w:rPr>
          <w:rFonts w:cs="Arial"/>
          <w:sz w:val="24"/>
        </w:rPr>
      </w:pPr>
      <w:r w:rsidRPr="00F74AAE">
        <w:rPr>
          <w:rFonts w:cs="Arial"/>
          <w:sz w:val="24"/>
        </w:rPr>
        <w:t>1) оформление документов, необходимых для погребения;</w:t>
      </w:r>
    </w:p>
    <w:p w:rsidR="003B002F" w:rsidRPr="00F74AAE" w:rsidRDefault="003B002F" w:rsidP="00F74AAE">
      <w:pPr>
        <w:ind w:firstLine="709"/>
        <w:jc w:val="both"/>
        <w:rPr>
          <w:rFonts w:cs="Arial"/>
          <w:sz w:val="24"/>
        </w:rPr>
      </w:pPr>
      <w:r w:rsidRPr="00F74AAE">
        <w:rPr>
          <w:rFonts w:cs="Arial"/>
          <w:sz w:val="24"/>
        </w:rPr>
        <w:t>2) предоставление и доставка гроба и других предметов, необходимых для погребения;</w:t>
      </w:r>
    </w:p>
    <w:p w:rsidR="003B002F" w:rsidRPr="00F74AAE" w:rsidRDefault="003B002F" w:rsidP="00F74AAE">
      <w:pPr>
        <w:ind w:firstLine="709"/>
        <w:jc w:val="both"/>
        <w:rPr>
          <w:rFonts w:cs="Arial"/>
          <w:sz w:val="24"/>
        </w:rPr>
      </w:pPr>
      <w:r w:rsidRPr="00F74AAE">
        <w:rPr>
          <w:rFonts w:cs="Arial"/>
          <w:sz w:val="24"/>
        </w:rPr>
        <w:t>3) перевозка тела (останков) умершего на кладбище (в крематорий);</w:t>
      </w:r>
    </w:p>
    <w:p w:rsidR="003B002F" w:rsidRPr="00F74AAE" w:rsidRDefault="003B002F" w:rsidP="00F74AAE">
      <w:pPr>
        <w:ind w:firstLine="709"/>
        <w:jc w:val="both"/>
        <w:rPr>
          <w:rFonts w:cs="Arial"/>
          <w:sz w:val="24"/>
        </w:rPr>
      </w:pPr>
      <w:r w:rsidRPr="00F74AAE">
        <w:rPr>
          <w:rFonts w:cs="Arial"/>
          <w:sz w:val="24"/>
        </w:rPr>
        <w:t xml:space="preserve">4) погребение (кремация с последующей выдачей урны с прахом). </w:t>
      </w:r>
    </w:p>
    <w:p w:rsidR="003B002F" w:rsidRPr="00F74AAE" w:rsidRDefault="002F1BAB" w:rsidP="00F74AAE">
      <w:pPr>
        <w:ind w:firstLine="709"/>
        <w:jc w:val="both"/>
        <w:rPr>
          <w:rFonts w:cs="Arial"/>
          <w:sz w:val="24"/>
        </w:rPr>
      </w:pPr>
      <w:r w:rsidRPr="00F74AAE">
        <w:rPr>
          <w:rFonts w:cs="Arial"/>
          <w:sz w:val="24"/>
        </w:rPr>
        <w:t>5</w:t>
      </w:r>
      <w:r w:rsidR="003B002F" w:rsidRPr="00F74AAE">
        <w:rPr>
          <w:rFonts w:cs="Arial"/>
          <w:sz w:val="24"/>
        </w:rPr>
        <w:t>.</w:t>
      </w:r>
      <w:r w:rsidR="00BE7E0C" w:rsidRPr="00F74AAE">
        <w:rPr>
          <w:rFonts w:cs="Arial"/>
          <w:sz w:val="24"/>
        </w:rPr>
        <w:t>8</w:t>
      </w:r>
      <w:r w:rsidR="003B002F" w:rsidRPr="00F74AAE">
        <w:rPr>
          <w:rFonts w:cs="Arial"/>
          <w:sz w:val="24"/>
        </w:rPr>
        <w:t>. При отсутствии супруга, близких родственников, иных родственников либо законного представителя умершего или при невозможности осуществить ими погребение, либо в случае мотивированного отказа осуществить погребение умершего (при отсутствии указания на исполнителей волеизъявления либо в случае их отказа от исполнения волеизъявления умершего), а также при отсутствии иных лиц, взявших на себя обязанность осуществить погребение, - оказание услуг по погребению умершего на дому, на улице или в ином месте после установления органами внутренних дел его личности в течение трех суток с момента установления причины смерти обеспечивает специализированная служба по вопросам похоронного дела, в том числе:</w:t>
      </w:r>
    </w:p>
    <w:p w:rsidR="003B002F" w:rsidRPr="00F74AAE" w:rsidRDefault="003B002F" w:rsidP="00F74AAE">
      <w:pPr>
        <w:ind w:firstLine="709"/>
        <w:jc w:val="both"/>
        <w:rPr>
          <w:rFonts w:cs="Arial"/>
          <w:sz w:val="24"/>
        </w:rPr>
      </w:pPr>
      <w:r w:rsidRPr="00F74AAE">
        <w:rPr>
          <w:rFonts w:cs="Arial"/>
          <w:sz w:val="24"/>
        </w:rPr>
        <w:t>1) оформление документов, необходимых для погребения;</w:t>
      </w:r>
    </w:p>
    <w:p w:rsidR="003B002F" w:rsidRPr="00F74AAE" w:rsidRDefault="003B002F" w:rsidP="00F74AAE">
      <w:pPr>
        <w:ind w:firstLine="709"/>
        <w:jc w:val="both"/>
        <w:rPr>
          <w:rFonts w:cs="Arial"/>
          <w:sz w:val="24"/>
        </w:rPr>
      </w:pPr>
      <w:r w:rsidRPr="00F74AAE">
        <w:rPr>
          <w:rFonts w:cs="Arial"/>
          <w:sz w:val="24"/>
        </w:rPr>
        <w:t>2) облачение тела;</w:t>
      </w:r>
    </w:p>
    <w:p w:rsidR="003B002F" w:rsidRPr="00F74AAE" w:rsidRDefault="003B002F" w:rsidP="00F74AAE">
      <w:pPr>
        <w:ind w:firstLine="709"/>
        <w:jc w:val="both"/>
        <w:rPr>
          <w:rFonts w:cs="Arial"/>
          <w:sz w:val="24"/>
        </w:rPr>
      </w:pPr>
      <w:r w:rsidRPr="00F74AAE">
        <w:rPr>
          <w:rFonts w:cs="Arial"/>
          <w:sz w:val="24"/>
        </w:rPr>
        <w:t>3) предоставление гроба;</w:t>
      </w:r>
    </w:p>
    <w:p w:rsidR="003B002F" w:rsidRPr="00F74AAE" w:rsidRDefault="003B002F" w:rsidP="00F74AAE">
      <w:pPr>
        <w:ind w:firstLine="709"/>
        <w:jc w:val="both"/>
        <w:rPr>
          <w:rFonts w:cs="Arial"/>
          <w:sz w:val="24"/>
        </w:rPr>
      </w:pPr>
      <w:r w:rsidRPr="00F74AAE">
        <w:rPr>
          <w:rFonts w:cs="Arial"/>
          <w:sz w:val="24"/>
        </w:rPr>
        <w:t>4) перевозка умершего на кладбище (в крематорий);</w:t>
      </w:r>
    </w:p>
    <w:p w:rsidR="003B002F" w:rsidRPr="00F74AAE" w:rsidRDefault="003B002F" w:rsidP="00F74AAE">
      <w:pPr>
        <w:ind w:firstLine="709"/>
        <w:jc w:val="both"/>
        <w:rPr>
          <w:rFonts w:cs="Arial"/>
          <w:sz w:val="24"/>
        </w:rPr>
      </w:pPr>
      <w:r w:rsidRPr="00F74AAE">
        <w:rPr>
          <w:rFonts w:cs="Arial"/>
          <w:sz w:val="24"/>
        </w:rPr>
        <w:t xml:space="preserve">5) погребение. </w:t>
      </w:r>
    </w:p>
    <w:p w:rsidR="003B002F" w:rsidRPr="00F74AAE" w:rsidRDefault="002F1BAB" w:rsidP="00F74AAE">
      <w:pPr>
        <w:ind w:firstLine="709"/>
        <w:jc w:val="both"/>
        <w:rPr>
          <w:rFonts w:cs="Arial"/>
          <w:sz w:val="24"/>
        </w:rPr>
      </w:pPr>
      <w:r w:rsidRPr="00F74AAE">
        <w:rPr>
          <w:rFonts w:cs="Arial"/>
          <w:sz w:val="24"/>
        </w:rPr>
        <w:t>5</w:t>
      </w:r>
      <w:r w:rsidR="00BE7E0C" w:rsidRPr="00F74AAE">
        <w:rPr>
          <w:rFonts w:cs="Arial"/>
          <w:sz w:val="24"/>
        </w:rPr>
        <w:t>.9</w:t>
      </w:r>
      <w:r w:rsidR="003B002F" w:rsidRPr="00F74AAE">
        <w:rPr>
          <w:rFonts w:cs="Arial"/>
          <w:sz w:val="24"/>
        </w:rPr>
        <w:t>. Стоимость услуг, оказываемых специализированной службой по вопросам похоронного дела при погребении умерших, указ</w:t>
      </w:r>
      <w:r w:rsidRPr="00F74AAE">
        <w:rPr>
          <w:rFonts w:cs="Arial"/>
          <w:sz w:val="24"/>
        </w:rPr>
        <w:t>анных в пункте 5</w:t>
      </w:r>
      <w:r w:rsidR="003B002F" w:rsidRPr="00F74AAE">
        <w:rPr>
          <w:rFonts w:cs="Arial"/>
          <w:sz w:val="24"/>
        </w:rPr>
        <w:t>.</w:t>
      </w:r>
      <w:r w:rsidR="00BE7E0C" w:rsidRPr="00F74AAE">
        <w:rPr>
          <w:rFonts w:cs="Arial"/>
          <w:sz w:val="24"/>
        </w:rPr>
        <w:t>7</w:t>
      </w:r>
      <w:r w:rsidR="003B002F" w:rsidRPr="00F74AAE">
        <w:rPr>
          <w:rFonts w:cs="Arial"/>
          <w:sz w:val="24"/>
        </w:rPr>
        <w:t>. настоящего Положения, определяется и возмещается в порядке, предусмотренном пунктом 3 статьи 9 Федерального закона от 12.01.1996 № 8-ФЗ «О погребении и похоронном деле».</w:t>
      </w:r>
    </w:p>
    <w:p w:rsidR="003B002F" w:rsidRPr="00F74AAE" w:rsidRDefault="002F1BAB" w:rsidP="00F74AAE">
      <w:pPr>
        <w:ind w:firstLine="709"/>
        <w:jc w:val="both"/>
        <w:rPr>
          <w:rFonts w:cs="Arial"/>
          <w:sz w:val="24"/>
        </w:rPr>
      </w:pPr>
      <w:r w:rsidRPr="00F74AAE">
        <w:rPr>
          <w:rFonts w:cs="Arial"/>
          <w:sz w:val="24"/>
        </w:rPr>
        <w:t>5</w:t>
      </w:r>
      <w:r w:rsidR="00BE7E0C" w:rsidRPr="00F74AAE">
        <w:rPr>
          <w:rFonts w:cs="Arial"/>
          <w:sz w:val="24"/>
        </w:rPr>
        <w:t>.10</w:t>
      </w:r>
      <w:r w:rsidR="003B002F" w:rsidRPr="00F74AAE">
        <w:rPr>
          <w:rFonts w:cs="Arial"/>
          <w:sz w:val="24"/>
        </w:rPr>
        <w:t>. Погребение осуществляется в определенные законодательством Российской Федерации сроки умерших, личность которых не установлена органами внутренних дел, с согласия указанных органов путем предания земле на определенных для таких случаев участках общественных кладбищ, в том числе:</w:t>
      </w:r>
    </w:p>
    <w:p w:rsidR="003B002F" w:rsidRPr="00F74AAE" w:rsidRDefault="003B002F" w:rsidP="00F74AAE">
      <w:pPr>
        <w:ind w:firstLine="709"/>
        <w:jc w:val="both"/>
        <w:rPr>
          <w:rFonts w:cs="Arial"/>
          <w:sz w:val="24"/>
        </w:rPr>
      </w:pPr>
      <w:r w:rsidRPr="00F74AAE">
        <w:rPr>
          <w:rFonts w:cs="Arial"/>
          <w:sz w:val="24"/>
        </w:rPr>
        <w:t>1) оформление документов, необходимых для погребения;</w:t>
      </w:r>
    </w:p>
    <w:p w:rsidR="003B002F" w:rsidRPr="00F74AAE" w:rsidRDefault="003B002F" w:rsidP="00F74AAE">
      <w:pPr>
        <w:ind w:firstLine="709"/>
        <w:jc w:val="both"/>
        <w:rPr>
          <w:rFonts w:cs="Arial"/>
          <w:sz w:val="24"/>
        </w:rPr>
      </w:pPr>
      <w:r w:rsidRPr="00F74AAE">
        <w:rPr>
          <w:rFonts w:cs="Arial"/>
          <w:sz w:val="24"/>
        </w:rPr>
        <w:t>2) облачение тела;</w:t>
      </w:r>
    </w:p>
    <w:p w:rsidR="003B002F" w:rsidRPr="00F74AAE" w:rsidRDefault="003B002F" w:rsidP="00F74AAE">
      <w:pPr>
        <w:ind w:firstLine="709"/>
        <w:jc w:val="both"/>
        <w:rPr>
          <w:rFonts w:cs="Arial"/>
          <w:sz w:val="24"/>
        </w:rPr>
      </w:pPr>
      <w:r w:rsidRPr="00F74AAE">
        <w:rPr>
          <w:rFonts w:cs="Arial"/>
          <w:sz w:val="24"/>
        </w:rPr>
        <w:t>3) предоставление гроба;</w:t>
      </w:r>
    </w:p>
    <w:p w:rsidR="003B002F" w:rsidRPr="00F74AAE" w:rsidRDefault="003B002F" w:rsidP="00F74AAE">
      <w:pPr>
        <w:ind w:firstLine="709"/>
        <w:jc w:val="both"/>
        <w:rPr>
          <w:rFonts w:cs="Arial"/>
          <w:sz w:val="24"/>
        </w:rPr>
      </w:pPr>
      <w:r w:rsidRPr="00F74AAE">
        <w:rPr>
          <w:rFonts w:cs="Arial"/>
          <w:sz w:val="24"/>
        </w:rPr>
        <w:t>4) перевозка умершего на кладбище (в крематорий);</w:t>
      </w:r>
    </w:p>
    <w:p w:rsidR="003B002F" w:rsidRPr="00F74AAE" w:rsidRDefault="003B002F" w:rsidP="00F74AAE">
      <w:pPr>
        <w:ind w:firstLine="709"/>
        <w:jc w:val="both"/>
        <w:rPr>
          <w:rFonts w:cs="Arial"/>
          <w:sz w:val="24"/>
        </w:rPr>
      </w:pPr>
      <w:r w:rsidRPr="00F74AAE">
        <w:rPr>
          <w:rFonts w:cs="Arial"/>
          <w:sz w:val="24"/>
        </w:rPr>
        <w:t>5) погребение.</w:t>
      </w:r>
    </w:p>
    <w:p w:rsidR="003B002F" w:rsidRPr="00F74AAE" w:rsidRDefault="002F1BAB" w:rsidP="00F74AAE">
      <w:pPr>
        <w:ind w:firstLine="709"/>
        <w:jc w:val="both"/>
        <w:rPr>
          <w:rFonts w:cs="Arial"/>
          <w:sz w:val="24"/>
        </w:rPr>
      </w:pPr>
      <w:r w:rsidRPr="00F74AAE">
        <w:rPr>
          <w:rFonts w:cs="Arial"/>
          <w:sz w:val="24"/>
        </w:rPr>
        <w:t>5</w:t>
      </w:r>
      <w:r w:rsidR="00BE7E0C" w:rsidRPr="00F74AAE">
        <w:rPr>
          <w:rFonts w:cs="Arial"/>
          <w:sz w:val="24"/>
        </w:rPr>
        <w:t>.11</w:t>
      </w:r>
      <w:r w:rsidR="003B002F" w:rsidRPr="00F74AAE">
        <w:rPr>
          <w:rFonts w:cs="Arial"/>
          <w:sz w:val="24"/>
        </w:rPr>
        <w:t>. Стоимость услуг, оказываемых специализированной службой по вопросам похоронного дела при погребении умерших, указанных в п</w:t>
      </w:r>
      <w:r w:rsidRPr="00F74AAE">
        <w:rPr>
          <w:rFonts w:cs="Arial"/>
          <w:sz w:val="24"/>
        </w:rPr>
        <w:t>ункте 5</w:t>
      </w:r>
      <w:r w:rsidR="003B002F" w:rsidRPr="00F74AAE">
        <w:rPr>
          <w:rFonts w:cs="Arial"/>
          <w:sz w:val="24"/>
        </w:rPr>
        <w:t>.</w:t>
      </w:r>
      <w:r w:rsidR="00C0537B" w:rsidRPr="00F74AAE">
        <w:rPr>
          <w:rFonts w:cs="Arial"/>
          <w:sz w:val="24"/>
        </w:rPr>
        <w:t>4</w:t>
      </w:r>
      <w:r w:rsidR="003B002F" w:rsidRPr="00F74AAE">
        <w:rPr>
          <w:rFonts w:cs="Arial"/>
          <w:sz w:val="24"/>
        </w:rPr>
        <w:t xml:space="preserve"> настоящего Положения, определяется и возмещается в порядке, предусмотренном пунктом 3 статьи 9 Федерального закона от 12.01.1996 № 8-ФЗ «О погребении и похоронном деле».</w:t>
      </w:r>
    </w:p>
    <w:p w:rsidR="003B002F" w:rsidRPr="00F74AAE" w:rsidRDefault="002F1BAB" w:rsidP="00F74AAE">
      <w:pPr>
        <w:ind w:firstLine="709"/>
        <w:jc w:val="both"/>
        <w:rPr>
          <w:rFonts w:cs="Arial"/>
          <w:sz w:val="24"/>
        </w:rPr>
      </w:pPr>
      <w:r w:rsidRPr="00F74AAE">
        <w:rPr>
          <w:rFonts w:cs="Arial"/>
          <w:sz w:val="24"/>
        </w:rPr>
        <w:t>5</w:t>
      </w:r>
      <w:r w:rsidR="00BE7E0C" w:rsidRPr="00F74AAE">
        <w:rPr>
          <w:rFonts w:cs="Arial"/>
          <w:sz w:val="24"/>
        </w:rPr>
        <w:t>.12</w:t>
      </w:r>
      <w:r w:rsidR="003B002F" w:rsidRPr="00F74AAE">
        <w:rPr>
          <w:rFonts w:cs="Arial"/>
          <w:sz w:val="24"/>
        </w:rPr>
        <w:t>. Заключение договоров на возмещение стоимости услуг, предоставляемых согласно гарантированному перечню по погребению отдельных категорий</w:t>
      </w:r>
      <w:r w:rsidR="000D5484" w:rsidRPr="00F74AAE">
        <w:rPr>
          <w:rFonts w:cs="Arial"/>
          <w:sz w:val="24"/>
        </w:rPr>
        <w:t xml:space="preserve"> умерших, указанных в пун</w:t>
      </w:r>
      <w:r w:rsidR="00BE7E0C" w:rsidRPr="00F74AAE">
        <w:rPr>
          <w:rFonts w:cs="Arial"/>
          <w:sz w:val="24"/>
        </w:rPr>
        <w:t>кте 5.11</w:t>
      </w:r>
      <w:r w:rsidR="003B002F" w:rsidRPr="00F74AAE">
        <w:rPr>
          <w:rFonts w:cs="Arial"/>
          <w:sz w:val="24"/>
        </w:rPr>
        <w:t>. настоящего Положения, с соответствующими государственными учреждениями Российской Федерации и Тульской области.</w:t>
      </w:r>
    </w:p>
    <w:p w:rsidR="003B002F" w:rsidRPr="00F74AAE" w:rsidRDefault="002F1BAB" w:rsidP="00F74AAE">
      <w:pPr>
        <w:ind w:firstLine="709"/>
        <w:jc w:val="both"/>
        <w:rPr>
          <w:rFonts w:cs="Arial"/>
          <w:sz w:val="24"/>
        </w:rPr>
      </w:pPr>
      <w:r w:rsidRPr="00F74AAE">
        <w:rPr>
          <w:rFonts w:cs="Arial"/>
          <w:sz w:val="24"/>
        </w:rPr>
        <w:t>5</w:t>
      </w:r>
      <w:r w:rsidR="00BE7E0C" w:rsidRPr="00F74AAE">
        <w:rPr>
          <w:rFonts w:cs="Arial"/>
          <w:sz w:val="24"/>
        </w:rPr>
        <w:t>.13</w:t>
      </w:r>
      <w:r w:rsidR="003B002F" w:rsidRPr="00F74AAE">
        <w:rPr>
          <w:rFonts w:cs="Arial"/>
          <w:sz w:val="24"/>
        </w:rPr>
        <w:t xml:space="preserve">. Специализированная служба по вопросам похоронного дела может выполнять иные полномочия и заниматься иной предусмотренной </w:t>
      </w:r>
      <w:r w:rsidR="003B002F" w:rsidRPr="00F74AAE">
        <w:rPr>
          <w:rFonts w:cs="Arial"/>
          <w:sz w:val="24"/>
        </w:rPr>
        <w:lastRenderedPageBreak/>
        <w:t>учредительными документами деятельностью в соответствии с действующим законодательством.</w:t>
      </w:r>
    </w:p>
    <w:p w:rsidR="003B002F" w:rsidRPr="00F74AAE" w:rsidRDefault="002F1BAB" w:rsidP="00F74AAE">
      <w:pPr>
        <w:ind w:firstLine="709"/>
        <w:jc w:val="both"/>
        <w:rPr>
          <w:rFonts w:cs="Arial"/>
          <w:sz w:val="24"/>
        </w:rPr>
      </w:pPr>
      <w:r w:rsidRPr="00F74AAE">
        <w:rPr>
          <w:rFonts w:cs="Arial"/>
          <w:sz w:val="24"/>
        </w:rPr>
        <w:t>5</w:t>
      </w:r>
      <w:r w:rsidR="00BE7E0C" w:rsidRPr="00F74AAE">
        <w:rPr>
          <w:rFonts w:cs="Arial"/>
          <w:sz w:val="24"/>
        </w:rPr>
        <w:t>.14</w:t>
      </w:r>
      <w:r w:rsidR="003B002F" w:rsidRPr="00F74AAE">
        <w:rPr>
          <w:rFonts w:cs="Arial"/>
          <w:sz w:val="24"/>
        </w:rPr>
        <w:t>. За неисполнение либо ненадлежащее исполнение требований законодательства Российской Федерации в сфере погребения и похоронного дела специализированная служба по вопросам похоронного дела несет ответственность в соответствии с законодательством Российской Федерации.</w:t>
      </w:r>
    </w:p>
    <w:p w:rsidR="00BE7E0C" w:rsidRPr="00F74AAE" w:rsidRDefault="00BE7E0C" w:rsidP="00F74AAE">
      <w:pPr>
        <w:pStyle w:val="ConsPlusNormal"/>
        <w:ind w:firstLine="709"/>
        <w:jc w:val="both"/>
        <w:rPr>
          <w:sz w:val="24"/>
          <w:szCs w:val="24"/>
        </w:rPr>
      </w:pPr>
      <w:r w:rsidRPr="00F74AAE">
        <w:rPr>
          <w:sz w:val="24"/>
          <w:szCs w:val="24"/>
        </w:rPr>
        <w:t>5.15. Отказ Специализированной службы по вопросам похоронного дела в оказании ритуальных услуг в связи с отсутствием у них необходимых средств или по другим основаниям недопустим.</w:t>
      </w:r>
    </w:p>
    <w:p w:rsidR="00C0537B" w:rsidRPr="00F74AAE" w:rsidRDefault="00C0537B" w:rsidP="00F74AAE">
      <w:pPr>
        <w:pStyle w:val="ConsPlusNormal"/>
        <w:ind w:firstLine="709"/>
        <w:rPr>
          <w:sz w:val="24"/>
          <w:szCs w:val="24"/>
        </w:rPr>
      </w:pPr>
    </w:p>
    <w:p w:rsidR="00E176DC" w:rsidRPr="00F74AAE" w:rsidRDefault="00884FE9" w:rsidP="00F74AAE">
      <w:pPr>
        <w:pStyle w:val="ConsPlusNormal"/>
        <w:ind w:firstLine="709"/>
        <w:jc w:val="center"/>
        <w:outlineLvl w:val="1"/>
        <w:rPr>
          <w:b/>
          <w:sz w:val="24"/>
          <w:szCs w:val="24"/>
        </w:rPr>
      </w:pPr>
      <w:r w:rsidRPr="00F74AAE">
        <w:rPr>
          <w:b/>
          <w:sz w:val="24"/>
          <w:szCs w:val="24"/>
        </w:rPr>
        <w:t>6</w:t>
      </w:r>
      <w:r w:rsidR="00E176DC" w:rsidRPr="00F74AAE">
        <w:rPr>
          <w:b/>
          <w:sz w:val="24"/>
          <w:szCs w:val="24"/>
        </w:rPr>
        <w:t>. Размещение общественных кладбищ.</w:t>
      </w:r>
    </w:p>
    <w:p w:rsidR="00E176DC" w:rsidRPr="00F74AAE" w:rsidRDefault="00E176DC" w:rsidP="00F74AAE">
      <w:pPr>
        <w:pStyle w:val="ConsPlusNormal"/>
        <w:ind w:firstLine="709"/>
        <w:jc w:val="center"/>
        <w:rPr>
          <w:b/>
          <w:sz w:val="24"/>
          <w:szCs w:val="24"/>
        </w:rPr>
      </w:pPr>
      <w:r w:rsidRPr="00F74AAE">
        <w:rPr>
          <w:b/>
          <w:sz w:val="24"/>
          <w:szCs w:val="24"/>
        </w:rPr>
        <w:t>Ме</w:t>
      </w:r>
      <w:r w:rsidR="00884FE9" w:rsidRPr="00F74AAE">
        <w:rPr>
          <w:b/>
          <w:sz w:val="24"/>
          <w:szCs w:val="24"/>
        </w:rPr>
        <w:t>ста захоронения(могилы)</w:t>
      </w:r>
    </w:p>
    <w:p w:rsidR="00E176DC" w:rsidRPr="00F74AAE" w:rsidRDefault="00E176DC" w:rsidP="00F74AAE">
      <w:pPr>
        <w:pStyle w:val="ConsPlusNormal"/>
        <w:ind w:firstLine="709"/>
        <w:rPr>
          <w:sz w:val="24"/>
          <w:szCs w:val="24"/>
        </w:rPr>
      </w:pPr>
    </w:p>
    <w:p w:rsidR="00E176DC" w:rsidRPr="00F74AAE" w:rsidRDefault="00884FE9" w:rsidP="00F74AAE">
      <w:pPr>
        <w:pStyle w:val="ConsPlusNormal"/>
        <w:ind w:firstLine="709"/>
        <w:jc w:val="both"/>
        <w:rPr>
          <w:sz w:val="24"/>
          <w:szCs w:val="24"/>
        </w:rPr>
      </w:pPr>
      <w:r w:rsidRPr="00F74AAE">
        <w:rPr>
          <w:sz w:val="24"/>
          <w:szCs w:val="24"/>
        </w:rPr>
        <w:t>6</w:t>
      </w:r>
      <w:r w:rsidR="00E176DC" w:rsidRPr="00F74AAE">
        <w:rPr>
          <w:sz w:val="24"/>
          <w:szCs w:val="24"/>
        </w:rPr>
        <w:t xml:space="preserve">.1. Размещение, расширение и реконструкция общественных кладбищ осуществляются в соответствии с законодательством в области градостроительной деятельности и </w:t>
      </w:r>
      <w:r w:rsidR="001C2558" w:rsidRPr="00F74AAE">
        <w:rPr>
          <w:sz w:val="24"/>
          <w:szCs w:val="24"/>
        </w:rPr>
        <w:t>санитарными правилами,</w:t>
      </w:r>
      <w:r w:rsidR="00E176DC" w:rsidRPr="00F74AAE">
        <w:rPr>
          <w:sz w:val="24"/>
          <w:szCs w:val="24"/>
        </w:rPr>
        <w:t xml:space="preserve"> и нормативами.</w:t>
      </w:r>
    </w:p>
    <w:p w:rsidR="00E176DC" w:rsidRPr="00F74AAE" w:rsidRDefault="00884FE9" w:rsidP="00F74AAE">
      <w:pPr>
        <w:pStyle w:val="ConsPlusNormal"/>
        <w:ind w:firstLine="709"/>
        <w:jc w:val="both"/>
        <w:rPr>
          <w:sz w:val="24"/>
          <w:szCs w:val="24"/>
        </w:rPr>
      </w:pPr>
      <w:r w:rsidRPr="00F74AAE">
        <w:rPr>
          <w:sz w:val="24"/>
          <w:szCs w:val="24"/>
        </w:rPr>
        <w:t>6</w:t>
      </w:r>
      <w:r w:rsidR="00E176DC" w:rsidRPr="00F74AAE">
        <w:rPr>
          <w:sz w:val="24"/>
          <w:szCs w:val="24"/>
        </w:rPr>
        <w:t>.2. Территория общественных кладбищ подлежит зонированию, образуя следующие зоны:</w:t>
      </w:r>
    </w:p>
    <w:p w:rsidR="00E176DC" w:rsidRPr="00F74AAE" w:rsidRDefault="00884FE9" w:rsidP="00F74AAE">
      <w:pPr>
        <w:pStyle w:val="ConsPlusNormal"/>
        <w:ind w:firstLine="709"/>
        <w:jc w:val="both"/>
        <w:rPr>
          <w:sz w:val="24"/>
          <w:szCs w:val="24"/>
        </w:rPr>
      </w:pPr>
      <w:r w:rsidRPr="00F74AAE">
        <w:rPr>
          <w:sz w:val="24"/>
          <w:szCs w:val="24"/>
        </w:rPr>
        <w:t>6</w:t>
      </w:r>
      <w:r w:rsidR="00E176DC" w:rsidRPr="00F74AAE">
        <w:rPr>
          <w:sz w:val="24"/>
          <w:szCs w:val="24"/>
        </w:rPr>
        <w:t>.2.1. Входную зону, в пределах которой предусматривается въезд и выезд траурных кортежей, вход для посетителей, информационный стенд.</w:t>
      </w:r>
    </w:p>
    <w:p w:rsidR="00E176DC" w:rsidRPr="00F74AAE" w:rsidRDefault="00884FE9" w:rsidP="00F74AAE">
      <w:pPr>
        <w:pStyle w:val="ConsPlusNormal"/>
        <w:ind w:firstLine="709"/>
        <w:jc w:val="both"/>
        <w:rPr>
          <w:sz w:val="24"/>
          <w:szCs w:val="24"/>
        </w:rPr>
      </w:pPr>
      <w:r w:rsidRPr="00F74AAE">
        <w:rPr>
          <w:sz w:val="24"/>
          <w:szCs w:val="24"/>
        </w:rPr>
        <w:t>6</w:t>
      </w:r>
      <w:r w:rsidR="00E176DC" w:rsidRPr="00F74AAE">
        <w:rPr>
          <w:sz w:val="24"/>
          <w:szCs w:val="24"/>
        </w:rPr>
        <w:t>.2.2. Зону траурных церемониалов, где размещается здание траурных гражданских обрядов или площадка для проведения траурных церемоний.</w:t>
      </w:r>
    </w:p>
    <w:p w:rsidR="00E176DC" w:rsidRPr="00F74AAE" w:rsidRDefault="00884FE9" w:rsidP="00F74AAE">
      <w:pPr>
        <w:pStyle w:val="ConsPlusNormal"/>
        <w:ind w:firstLine="709"/>
        <w:jc w:val="both"/>
        <w:rPr>
          <w:sz w:val="24"/>
          <w:szCs w:val="24"/>
        </w:rPr>
      </w:pPr>
      <w:r w:rsidRPr="00F74AAE">
        <w:rPr>
          <w:sz w:val="24"/>
          <w:szCs w:val="24"/>
        </w:rPr>
        <w:t>6</w:t>
      </w:r>
      <w:r w:rsidR="00E176DC" w:rsidRPr="00F74AAE">
        <w:rPr>
          <w:sz w:val="24"/>
          <w:szCs w:val="24"/>
        </w:rPr>
        <w:t>.2.3. Административно-хозяйственную зону, в которой размещаются административно-бытовые здания.</w:t>
      </w:r>
    </w:p>
    <w:p w:rsidR="00E176DC" w:rsidRPr="00F74AAE" w:rsidRDefault="00884FE9" w:rsidP="00F74AAE">
      <w:pPr>
        <w:pStyle w:val="ConsPlusNormal"/>
        <w:ind w:firstLine="709"/>
        <w:jc w:val="both"/>
        <w:rPr>
          <w:sz w:val="24"/>
          <w:szCs w:val="24"/>
        </w:rPr>
      </w:pPr>
      <w:r w:rsidRPr="00F74AAE">
        <w:rPr>
          <w:sz w:val="24"/>
          <w:szCs w:val="24"/>
        </w:rPr>
        <w:t>6</w:t>
      </w:r>
      <w:r w:rsidR="00E176DC" w:rsidRPr="00F74AAE">
        <w:rPr>
          <w:sz w:val="24"/>
          <w:szCs w:val="24"/>
        </w:rPr>
        <w:t>.2.4. Зеленую защитную зону по периметру общественного кладбища.</w:t>
      </w:r>
    </w:p>
    <w:p w:rsidR="00E176DC" w:rsidRPr="00F74AAE" w:rsidRDefault="00884FE9" w:rsidP="00F74AAE">
      <w:pPr>
        <w:pStyle w:val="ConsPlusNormal"/>
        <w:ind w:firstLine="709"/>
        <w:jc w:val="both"/>
        <w:rPr>
          <w:sz w:val="24"/>
          <w:szCs w:val="24"/>
        </w:rPr>
      </w:pPr>
      <w:r w:rsidRPr="00F74AAE">
        <w:rPr>
          <w:sz w:val="24"/>
          <w:szCs w:val="24"/>
        </w:rPr>
        <w:t>6</w:t>
      </w:r>
      <w:r w:rsidR="00E176DC" w:rsidRPr="00F74AAE">
        <w:rPr>
          <w:sz w:val="24"/>
          <w:szCs w:val="24"/>
        </w:rPr>
        <w:t>.2.5. Зону захоронений.</w:t>
      </w:r>
    </w:p>
    <w:p w:rsidR="00E176DC" w:rsidRPr="00F74AAE" w:rsidRDefault="00884FE9" w:rsidP="00F74AAE">
      <w:pPr>
        <w:pStyle w:val="ConsPlusNormal"/>
        <w:ind w:firstLine="709"/>
        <w:jc w:val="both"/>
        <w:rPr>
          <w:sz w:val="24"/>
          <w:szCs w:val="24"/>
        </w:rPr>
      </w:pPr>
      <w:r w:rsidRPr="00F74AAE">
        <w:rPr>
          <w:sz w:val="24"/>
          <w:szCs w:val="24"/>
        </w:rPr>
        <w:t>6</w:t>
      </w:r>
      <w:r w:rsidR="00E176DC" w:rsidRPr="00F74AAE">
        <w:rPr>
          <w:sz w:val="24"/>
          <w:szCs w:val="24"/>
        </w:rPr>
        <w:t>.3. Территория зоны захоронений общественных кладбищ разделяется дорожками на участки, на каждом углу которых устанавливаются указатели с номерами участков.</w:t>
      </w:r>
    </w:p>
    <w:p w:rsidR="00E176DC" w:rsidRPr="00F74AAE" w:rsidRDefault="00884FE9" w:rsidP="00F74AAE">
      <w:pPr>
        <w:pStyle w:val="ConsPlusNormal"/>
        <w:ind w:firstLine="709"/>
        <w:jc w:val="both"/>
        <w:rPr>
          <w:sz w:val="24"/>
          <w:szCs w:val="24"/>
        </w:rPr>
      </w:pPr>
      <w:r w:rsidRPr="00F74AAE">
        <w:rPr>
          <w:sz w:val="24"/>
          <w:szCs w:val="24"/>
        </w:rPr>
        <w:t>6</w:t>
      </w:r>
      <w:r w:rsidR="00E176DC" w:rsidRPr="00F74AAE">
        <w:rPr>
          <w:sz w:val="24"/>
          <w:szCs w:val="24"/>
        </w:rPr>
        <w:t>.4. Погребение умерших на общественных кладбищах в муни</w:t>
      </w:r>
      <w:r w:rsidR="00E122C0" w:rsidRPr="00F74AAE">
        <w:rPr>
          <w:sz w:val="24"/>
          <w:szCs w:val="24"/>
        </w:rPr>
        <w:t>ципальном образовании Богородицкий район</w:t>
      </w:r>
      <w:r w:rsidR="00E176DC" w:rsidRPr="00F74AAE">
        <w:rPr>
          <w:sz w:val="24"/>
          <w:szCs w:val="24"/>
        </w:rPr>
        <w:t xml:space="preserve"> производится после регистрации смерти умершего в органах записи актов гражданского состояния, на основании соответствующего документа, выдаваемого данными органами, которым подтверждается регистрация смерти.</w:t>
      </w:r>
    </w:p>
    <w:p w:rsidR="00E176DC" w:rsidRPr="00F74AAE" w:rsidRDefault="00884FE9" w:rsidP="00F74AAE">
      <w:pPr>
        <w:pStyle w:val="ConsPlusNormal"/>
        <w:ind w:firstLine="709"/>
        <w:jc w:val="both"/>
        <w:rPr>
          <w:sz w:val="24"/>
          <w:szCs w:val="24"/>
        </w:rPr>
      </w:pPr>
      <w:r w:rsidRPr="00F74AAE">
        <w:rPr>
          <w:sz w:val="24"/>
          <w:szCs w:val="24"/>
        </w:rPr>
        <w:t>6</w:t>
      </w:r>
      <w:r w:rsidR="00E176DC" w:rsidRPr="00F74AAE">
        <w:rPr>
          <w:sz w:val="24"/>
          <w:szCs w:val="24"/>
        </w:rPr>
        <w:t xml:space="preserve">.5. Погребение в захоронения, являющиеся объектами культурного наследия, производится в соответствии с действующим законодательством с последующим письменным уведомлением соответствующих органов </w:t>
      </w:r>
      <w:r w:rsidR="00A87CB5" w:rsidRPr="00F74AAE">
        <w:rPr>
          <w:sz w:val="24"/>
          <w:szCs w:val="24"/>
        </w:rPr>
        <w:t>местного самоуправления</w:t>
      </w:r>
      <w:r w:rsidR="00E122C0" w:rsidRPr="00F74AAE">
        <w:rPr>
          <w:sz w:val="24"/>
          <w:szCs w:val="24"/>
        </w:rPr>
        <w:t xml:space="preserve"> Богородицкий район</w:t>
      </w:r>
      <w:r w:rsidR="00E176DC" w:rsidRPr="00F74AAE">
        <w:rPr>
          <w:sz w:val="24"/>
          <w:szCs w:val="24"/>
        </w:rPr>
        <w:t>, Тульской области или Российской Федерации о проведенном погребении.</w:t>
      </w:r>
    </w:p>
    <w:p w:rsidR="00E176DC" w:rsidRPr="00F74AAE" w:rsidRDefault="00884FE9" w:rsidP="00F74AAE">
      <w:pPr>
        <w:pStyle w:val="ConsPlusNormal"/>
        <w:ind w:firstLine="709"/>
        <w:jc w:val="both"/>
        <w:rPr>
          <w:sz w:val="24"/>
          <w:szCs w:val="24"/>
        </w:rPr>
      </w:pPr>
      <w:r w:rsidRPr="00F74AAE">
        <w:rPr>
          <w:sz w:val="24"/>
          <w:szCs w:val="24"/>
        </w:rPr>
        <w:t>6</w:t>
      </w:r>
      <w:r w:rsidR="00E176DC" w:rsidRPr="00F74AAE">
        <w:rPr>
          <w:sz w:val="24"/>
          <w:szCs w:val="24"/>
        </w:rPr>
        <w:t>.6. Каждое захоронение регистрируется в книге регистрации захоронений с указанием фамилии, имени, отчества (при наличии) умершего, номера участка, ряда, могилы, даты погребения, а также сведений об ответственном за данное захоронение.</w:t>
      </w:r>
    </w:p>
    <w:p w:rsidR="00E176DC" w:rsidRPr="00F74AAE" w:rsidRDefault="00884FE9" w:rsidP="00F74AAE">
      <w:pPr>
        <w:pStyle w:val="ConsPlusNormal"/>
        <w:ind w:firstLine="709"/>
        <w:jc w:val="both"/>
        <w:rPr>
          <w:sz w:val="24"/>
          <w:szCs w:val="24"/>
        </w:rPr>
      </w:pPr>
      <w:r w:rsidRPr="00F74AAE">
        <w:rPr>
          <w:sz w:val="24"/>
          <w:szCs w:val="24"/>
        </w:rPr>
        <w:t>6</w:t>
      </w:r>
      <w:r w:rsidR="00E176DC" w:rsidRPr="00F74AAE">
        <w:rPr>
          <w:sz w:val="24"/>
          <w:szCs w:val="24"/>
        </w:rPr>
        <w:t>.7. Места для захоронений предоставляются на свободной территории общественного кладбища.</w:t>
      </w:r>
    </w:p>
    <w:p w:rsidR="0067608E" w:rsidRPr="00F74AAE" w:rsidRDefault="00884FE9" w:rsidP="00F74AAE">
      <w:pPr>
        <w:pStyle w:val="ConsPlusNormal"/>
        <w:ind w:firstLine="709"/>
        <w:jc w:val="both"/>
        <w:rPr>
          <w:sz w:val="24"/>
          <w:szCs w:val="24"/>
        </w:rPr>
      </w:pPr>
      <w:bookmarkStart w:id="0" w:name="P137"/>
      <w:bookmarkEnd w:id="0"/>
      <w:r w:rsidRPr="00F74AAE">
        <w:rPr>
          <w:sz w:val="24"/>
          <w:szCs w:val="24"/>
        </w:rPr>
        <w:t>6</w:t>
      </w:r>
      <w:r w:rsidR="00E176DC" w:rsidRPr="00F74AAE">
        <w:rPr>
          <w:sz w:val="24"/>
          <w:szCs w:val="24"/>
        </w:rPr>
        <w:t xml:space="preserve">.8. </w:t>
      </w:r>
      <w:r w:rsidR="001D2512" w:rsidRPr="00F74AAE">
        <w:rPr>
          <w:sz w:val="24"/>
          <w:szCs w:val="24"/>
        </w:rPr>
        <w:t>Размеры мест захоронения рекомендуется принимать не менее указанных в таблице 1</w:t>
      </w:r>
      <w:r w:rsidR="00A36383" w:rsidRPr="00F74AAE">
        <w:rPr>
          <w:sz w:val="24"/>
          <w:szCs w:val="24"/>
        </w:rPr>
        <w:t>:</w:t>
      </w:r>
    </w:p>
    <w:p w:rsidR="00A36383" w:rsidRPr="00F74AAE" w:rsidRDefault="00A36383" w:rsidP="00F74AAE">
      <w:pPr>
        <w:pStyle w:val="ConsPlusNormal"/>
        <w:ind w:firstLine="709"/>
        <w:jc w:val="right"/>
        <w:rPr>
          <w:sz w:val="24"/>
          <w:szCs w:val="24"/>
        </w:rPr>
      </w:pPr>
      <w:r w:rsidRPr="00F74AAE">
        <w:rPr>
          <w:sz w:val="24"/>
          <w:szCs w:val="24"/>
        </w:rPr>
        <w:t>Таблица 1</w:t>
      </w:r>
    </w:p>
    <w:tbl>
      <w:tblPr>
        <w:tblW w:w="94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811"/>
        <w:gridCol w:w="2670"/>
        <w:gridCol w:w="2010"/>
      </w:tblGrid>
      <w:tr w:rsidR="00E176DC" w:rsidRPr="00F74AAE" w:rsidTr="00F74AAE">
        <w:trPr>
          <w:trHeight w:val="144"/>
          <w:jc w:val="center"/>
        </w:trPr>
        <w:tc>
          <w:tcPr>
            <w:tcW w:w="4811" w:type="dxa"/>
            <w:vMerge w:val="restart"/>
          </w:tcPr>
          <w:p w:rsidR="00E176DC" w:rsidRPr="00F74AAE" w:rsidRDefault="00E176DC" w:rsidP="00F74AAE">
            <w:pPr>
              <w:pStyle w:val="ConsPlusNormal"/>
              <w:ind w:firstLine="0"/>
              <w:jc w:val="center"/>
              <w:rPr>
                <w:sz w:val="24"/>
                <w:szCs w:val="24"/>
              </w:rPr>
            </w:pPr>
            <w:r w:rsidRPr="00F74AAE">
              <w:rPr>
                <w:sz w:val="24"/>
                <w:szCs w:val="24"/>
              </w:rPr>
              <w:t xml:space="preserve">Количество </w:t>
            </w:r>
            <w:r w:rsidR="00A36383" w:rsidRPr="00F74AAE">
              <w:rPr>
                <w:sz w:val="24"/>
                <w:szCs w:val="24"/>
              </w:rPr>
              <w:t>погребений в одном уровне на одном месте</w:t>
            </w:r>
          </w:p>
        </w:tc>
        <w:tc>
          <w:tcPr>
            <w:tcW w:w="4680" w:type="dxa"/>
            <w:gridSpan w:val="2"/>
          </w:tcPr>
          <w:p w:rsidR="00E176DC" w:rsidRPr="00F74AAE" w:rsidRDefault="00E176DC" w:rsidP="00F74AAE">
            <w:pPr>
              <w:pStyle w:val="ConsPlusNormal"/>
              <w:ind w:firstLine="0"/>
              <w:jc w:val="center"/>
              <w:rPr>
                <w:sz w:val="24"/>
                <w:szCs w:val="24"/>
              </w:rPr>
            </w:pPr>
            <w:r w:rsidRPr="00F74AAE">
              <w:rPr>
                <w:sz w:val="24"/>
                <w:szCs w:val="24"/>
              </w:rPr>
              <w:t>Размер места для захоронения</w:t>
            </w:r>
          </w:p>
        </w:tc>
      </w:tr>
      <w:tr w:rsidR="00E176DC" w:rsidRPr="00F74AAE" w:rsidTr="00F74AAE">
        <w:trPr>
          <w:trHeight w:val="144"/>
          <w:jc w:val="center"/>
        </w:trPr>
        <w:tc>
          <w:tcPr>
            <w:tcW w:w="4811" w:type="dxa"/>
            <w:vMerge/>
          </w:tcPr>
          <w:p w:rsidR="00E176DC" w:rsidRPr="00F74AAE" w:rsidRDefault="00E176DC" w:rsidP="00F74AAE">
            <w:pPr>
              <w:jc w:val="center"/>
              <w:rPr>
                <w:rFonts w:cs="Arial"/>
                <w:sz w:val="24"/>
              </w:rPr>
            </w:pPr>
          </w:p>
        </w:tc>
        <w:tc>
          <w:tcPr>
            <w:tcW w:w="2670" w:type="dxa"/>
          </w:tcPr>
          <w:p w:rsidR="00E176DC" w:rsidRPr="00F74AAE" w:rsidRDefault="00E176DC" w:rsidP="00F74AAE">
            <w:pPr>
              <w:pStyle w:val="ConsPlusNormal"/>
              <w:ind w:firstLine="0"/>
              <w:jc w:val="center"/>
              <w:rPr>
                <w:sz w:val="24"/>
                <w:szCs w:val="24"/>
              </w:rPr>
            </w:pPr>
            <w:r w:rsidRPr="00F74AAE">
              <w:rPr>
                <w:sz w:val="24"/>
                <w:szCs w:val="24"/>
              </w:rPr>
              <w:t>Длина (м)</w:t>
            </w:r>
            <w:r w:rsidR="00A36383" w:rsidRPr="00F74AAE">
              <w:rPr>
                <w:sz w:val="24"/>
                <w:szCs w:val="24"/>
              </w:rPr>
              <w:t>в г</w:t>
            </w:r>
            <w:r w:rsidR="001D2512" w:rsidRPr="00F74AAE">
              <w:rPr>
                <w:sz w:val="24"/>
                <w:szCs w:val="24"/>
              </w:rPr>
              <w:t>лубину</w:t>
            </w:r>
          </w:p>
        </w:tc>
        <w:tc>
          <w:tcPr>
            <w:tcW w:w="2010" w:type="dxa"/>
          </w:tcPr>
          <w:p w:rsidR="00E176DC" w:rsidRPr="00F74AAE" w:rsidRDefault="00E176DC" w:rsidP="00F74AAE">
            <w:pPr>
              <w:pStyle w:val="ConsPlusNormal"/>
              <w:ind w:firstLine="0"/>
              <w:jc w:val="center"/>
              <w:rPr>
                <w:sz w:val="24"/>
                <w:szCs w:val="24"/>
              </w:rPr>
            </w:pPr>
            <w:r w:rsidRPr="00F74AAE">
              <w:rPr>
                <w:sz w:val="24"/>
                <w:szCs w:val="24"/>
              </w:rPr>
              <w:t>Ширина (м)</w:t>
            </w:r>
          </w:p>
        </w:tc>
      </w:tr>
      <w:tr w:rsidR="00E176DC" w:rsidRPr="00F74AAE" w:rsidTr="00F74AAE">
        <w:trPr>
          <w:trHeight w:val="144"/>
          <w:jc w:val="center"/>
        </w:trPr>
        <w:tc>
          <w:tcPr>
            <w:tcW w:w="4811" w:type="dxa"/>
          </w:tcPr>
          <w:p w:rsidR="00E176DC" w:rsidRPr="00F74AAE" w:rsidRDefault="00A36383" w:rsidP="00F74AAE">
            <w:pPr>
              <w:pStyle w:val="ConsPlusNormal"/>
              <w:ind w:firstLine="0"/>
              <w:jc w:val="center"/>
              <w:rPr>
                <w:sz w:val="24"/>
                <w:szCs w:val="24"/>
              </w:rPr>
            </w:pPr>
            <w:r w:rsidRPr="00F74AAE">
              <w:rPr>
                <w:sz w:val="24"/>
                <w:szCs w:val="24"/>
              </w:rPr>
              <w:t>1</w:t>
            </w:r>
          </w:p>
        </w:tc>
        <w:tc>
          <w:tcPr>
            <w:tcW w:w="2670" w:type="dxa"/>
          </w:tcPr>
          <w:p w:rsidR="00E176DC" w:rsidRPr="00F74AAE" w:rsidRDefault="001D2512" w:rsidP="00F74AAE">
            <w:pPr>
              <w:pStyle w:val="ConsPlusNormal"/>
              <w:ind w:firstLine="0"/>
              <w:jc w:val="center"/>
              <w:rPr>
                <w:sz w:val="24"/>
                <w:szCs w:val="24"/>
              </w:rPr>
            </w:pPr>
            <w:r w:rsidRPr="00F74AAE">
              <w:rPr>
                <w:sz w:val="24"/>
                <w:szCs w:val="24"/>
              </w:rPr>
              <w:t>2,0</w:t>
            </w:r>
          </w:p>
        </w:tc>
        <w:tc>
          <w:tcPr>
            <w:tcW w:w="2010" w:type="dxa"/>
          </w:tcPr>
          <w:p w:rsidR="00E176DC" w:rsidRPr="00F74AAE" w:rsidRDefault="001D2512" w:rsidP="00F74AAE">
            <w:pPr>
              <w:pStyle w:val="ConsPlusNormal"/>
              <w:ind w:firstLine="0"/>
              <w:jc w:val="center"/>
              <w:rPr>
                <w:sz w:val="24"/>
                <w:szCs w:val="24"/>
              </w:rPr>
            </w:pPr>
            <w:r w:rsidRPr="00F74AAE">
              <w:rPr>
                <w:sz w:val="24"/>
                <w:szCs w:val="24"/>
              </w:rPr>
              <w:t>1,0</w:t>
            </w:r>
          </w:p>
        </w:tc>
      </w:tr>
      <w:tr w:rsidR="00E176DC" w:rsidRPr="00F74AAE" w:rsidTr="00F74AAE">
        <w:trPr>
          <w:trHeight w:val="144"/>
          <w:jc w:val="center"/>
        </w:trPr>
        <w:tc>
          <w:tcPr>
            <w:tcW w:w="4811" w:type="dxa"/>
          </w:tcPr>
          <w:p w:rsidR="00E176DC" w:rsidRPr="00F74AAE" w:rsidRDefault="00A36383" w:rsidP="00F74AAE">
            <w:pPr>
              <w:pStyle w:val="ConsPlusNormal"/>
              <w:ind w:firstLine="0"/>
              <w:jc w:val="center"/>
              <w:rPr>
                <w:sz w:val="24"/>
                <w:szCs w:val="24"/>
              </w:rPr>
            </w:pPr>
            <w:r w:rsidRPr="00F74AAE">
              <w:rPr>
                <w:sz w:val="24"/>
                <w:szCs w:val="24"/>
              </w:rPr>
              <w:lastRenderedPageBreak/>
              <w:t>2</w:t>
            </w:r>
          </w:p>
        </w:tc>
        <w:tc>
          <w:tcPr>
            <w:tcW w:w="2670" w:type="dxa"/>
          </w:tcPr>
          <w:p w:rsidR="00E176DC" w:rsidRPr="00F74AAE" w:rsidRDefault="001D2512" w:rsidP="00F74AAE">
            <w:pPr>
              <w:pStyle w:val="ConsPlusNormal"/>
              <w:ind w:firstLine="0"/>
              <w:jc w:val="center"/>
              <w:rPr>
                <w:sz w:val="24"/>
                <w:szCs w:val="24"/>
              </w:rPr>
            </w:pPr>
            <w:r w:rsidRPr="00F74AAE">
              <w:rPr>
                <w:sz w:val="24"/>
                <w:szCs w:val="24"/>
              </w:rPr>
              <w:t>2,0</w:t>
            </w:r>
          </w:p>
        </w:tc>
        <w:tc>
          <w:tcPr>
            <w:tcW w:w="2010" w:type="dxa"/>
          </w:tcPr>
          <w:p w:rsidR="00E176DC" w:rsidRPr="00F74AAE" w:rsidRDefault="001D2512" w:rsidP="00F74AAE">
            <w:pPr>
              <w:pStyle w:val="ConsPlusNormal"/>
              <w:ind w:firstLine="0"/>
              <w:jc w:val="center"/>
              <w:rPr>
                <w:sz w:val="24"/>
                <w:szCs w:val="24"/>
              </w:rPr>
            </w:pPr>
            <w:r w:rsidRPr="00F74AAE">
              <w:rPr>
                <w:sz w:val="24"/>
                <w:szCs w:val="24"/>
              </w:rPr>
              <w:t>1,8</w:t>
            </w:r>
          </w:p>
        </w:tc>
      </w:tr>
      <w:tr w:rsidR="00E176DC" w:rsidRPr="00F74AAE" w:rsidTr="00F74AAE">
        <w:trPr>
          <w:trHeight w:val="323"/>
          <w:jc w:val="center"/>
        </w:trPr>
        <w:tc>
          <w:tcPr>
            <w:tcW w:w="4811" w:type="dxa"/>
          </w:tcPr>
          <w:p w:rsidR="00E176DC" w:rsidRPr="00F74AAE" w:rsidRDefault="00A36383" w:rsidP="00F74AAE">
            <w:pPr>
              <w:pStyle w:val="ConsPlusNormal"/>
              <w:ind w:firstLine="0"/>
              <w:jc w:val="center"/>
              <w:rPr>
                <w:sz w:val="24"/>
                <w:szCs w:val="24"/>
              </w:rPr>
            </w:pPr>
            <w:r w:rsidRPr="00F74AAE">
              <w:rPr>
                <w:sz w:val="24"/>
                <w:szCs w:val="24"/>
              </w:rPr>
              <w:t>3</w:t>
            </w:r>
          </w:p>
        </w:tc>
        <w:tc>
          <w:tcPr>
            <w:tcW w:w="2670" w:type="dxa"/>
          </w:tcPr>
          <w:p w:rsidR="00E176DC" w:rsidRPr="00F74AAE" w:rsidRDefault="001D2512" w:rsidP="00F74AAE">
            <w:pPr>
              <w:pStyle w:val="ConsPlusNormal"/>
              <w:ind w:firstLine="0"/>
              <w:jc w:val="center"/>
              <w:rPr>
                <w:sz w:val="24"/>
                <w:szCs w:val="24"/>
              </w:rPr>
            </w:pPr>
            <w:r w:rsidRPr="00F74AAE">
              <w:rPr>
                <w:sz w:val="24"/>
                <w:szCs w:val="24"/>
              </w:rPr>
              <w:t>2,0</w:t>
            </w:r>
          </w:p>
        </w:tc>
        <w:tc>
          <w:tcPr>
            <w:tcW w:w="2010" w:type="dxa"/>
          </w:tcPr>
          <w:p w:rsidR="00E176DC" w:rsidRPr="00F74AAE" w:rsidRDefault="001D2512" w:rsidP="00F74AAE">
            <w:pPr>
              <w:pStyle w:val="ConsPlusNormal"/>
              <w:ind w:firstLine="0"/>
              <w:jc w:val="center"/>
              <w:rPr>
                <w:sz w:val="24"/>
                <w:szCs w:val="24"/>
              </w:rPr>
            </w:pPr>
            <w:r w:rsidRPr="00F74AAE">
              <w:rPr>
                <w:sz w:val="24"/>
                <w:szCs w:val="24"/>
              </w:rPr>
              <w:t>2,6</w:t>
            </w:r>
          </w:p>
        </w:tc>
      </w:tr>
      <w:tr w:rsidR="00E176DC" w:rsidRPr="00F74AAE" w:rsidTr="00F74AAE">
        <w:trPr>
          <w:trHeight w:val="323"/>
          <w:jc w:val="center"/>
        </w:trPr>
        <w:tc>
          <w:tcPr>
            <w:tcW w:w="4811" w:type="dxa"/>
          </w:tcPr>
          <w:p w:rsidR="00E176DC" w:rsidRPr="00F74AAE" w:rsidRDefault="00A36383" w:rsidP="00F74AAE">
            <w:pPr>
              <w:pStyle w:val="ConsPlusNormal"/>
              <w:ind w:firstLine="0"/>
              <w:jc w:val="center"/>
              <w:rPr>
                <w:sz w:val="24"/>
                <w:szCs w:val="24"/>
              </w:rPr>
            </w:pPr>
            <w:r w:rsidRPr="00F74AAE">
              <w:rPr>
                <w:sz w:val="24"/>
                <w:szCs w:val="24"/>
              </w:rPr>
              <w:t>4</w:t>
            </w:r>
          </w:p>
        </w:tc>
        <w:tc>
          <w:tcPr>
            <w:tcW w:w="2670" w:type="dxa"/>
          </w:tcPr>
          <w:p w:rsidR="00E176DC" w:rsidRPr="00F74AAE" w:rsidRDefault="001D2512" w:rsidP="00F74AAE">
            <w:pPr>
              <w:pStyle w:val="ConsPlusNormal"/>
              <w:ind w:firstLine="0"/>
              <w:jc w:val="center"/>
              <w:rPr>
                <w:sz w:val="24"/>
                <w:szCs w:val="24"/>
              </w:rPr>
            </w:pPr>
            <w:r w:rsidRPr="00F74AAE">
              <w:rPr>
                <w:sz w:val="24"/>
                <w:szCs w:val="24"/>
              </w:rPr>
              <w:t>2,00/4,00</w:t>
            </w:r>
          </w:p>
        </w:tc>
        <w:tc>
          <w:tcPr>
            <w:tcW w:w="2010" w:type="dxa"/>
          </w:tcPr>
          <w:p w:rsidR="00E176DC" w:rsidRPr="00F74AAE" w:rsidRDefault="001D2512" w:rsidP="00F74AAE">
            <w:pPr>
              <w:pStyle w:val="ConsPlusNormal"/>
              <w:ind w:firstLine="0"/>
              <w:jc w:val="center"/>
              <w:rPr>
                <w:sz w:val="24"/>
                <w:szCs w:val="24"/>
              </w:rPr>
            </w:pPr>
            <w:r w:rsidRPr="00F74AAE">
              <w:rPr>
                <w:sz w:val="24"/>
                <w:szCs w:val="24"/>
              </w:rPr>
              <w:t>3,6/1,8</w:t>
            </w:r>
          </w:p>
        </w:tc>
      </w:tr>
      <w:tr w:rsidR="001D2512" w:rsidRPr="00F74AAE" w:rsidTr="00F74AAE">
        <w:trPr>
          <w:trHeight w:val="311"/>
          <w:jc w:val="center"/>
        </w:trPr>
        <w:tc>
          <w:tcPr>
            <w:tcW w:w="4811" w:type="dxa"/>
          </w:tcPr>
          <w:p w:rsidR="001D2512" w:rsidRPr="00F74AAE" w:rsidRDefault="00A36383" w:rsidP="00F74AAE">
            <w:pPr>
              <w:pStyle w:val="ConsPlusNormal"/>
              <w:ind w:firstLine="0"/>
              <w:jc w:val="center"/>
              <w:rPr>
                <w:sz w:val="24"/>
                <w:szCs w:val="24"/>
              </w:rPr>
            </w:pPr>
            <w:r w:rsidRPr="00F74AAE">
              <w:rPr>
                <w:sz w:val="24"/>
                <w:szCs w:val="24"/>
              </w:rPr>
              <w:t>5</w:t>
            </w:r>
          </w:p>
        </w:tc>
        <w:tc>
          <w:tcPr>
            <w:tcW w:w="2670" w:type="dxa"/>
          </w:tcPr>
          <w:p w:rsidR="001D2512" w:rsidRPr="00F74AAE" w:rsidRDefault="005675D3" w:rsidP="00F74AAE">
            <w:pPr>
              <w:pStyle w:val="ConsPlusNormal"/>
              <w:ind w:firstLine="0"/>
              <w:jc w:val="center"/>
              <w:rPr>
                <w:sz w:val="24"/>
                <w:szCs w:val="24"/>
              </w:rPr>
            </w:pPr>
            <w:r w:rsidRPr="00F74AAE">
              <w:rPr>
                <w:sz w:val="24"/>
                <w:szCs w:val="24"/>
              </w:rPr>
              <w:t>4,0</w:t>
            </w:r>
          </w:p>
        </w:tc>
        <w:tc>
          <w:tcPr>
            <w:tcW w:w="2010" w:type="dxa"/>
          </w:tcPr>
          <w:p w:rsidR="001D2512" w:rsidRPr="00F74AAE" w:rsidRDefault="005675D3" w:rsidP="00F74AAE">
            <w:pPr>
              <w:pStyle w:val="ConsPlusNormal"/>
              <w:ind w:firstLine="0"/>
              <w:jc w:val="center"/>
              <w:rPr>
                <w:sz w:val="24"/>
                <w:szCs w:val="24"/>
              </w:rPr>
            </w:pPr>
            <w:r w:rsidRPr="00F74AAE">
              <w:rPr>
                <w:sz w:val="24"/>
                <w:szCs w:val="24"/>
              </w:rPr>
              <w:t>2,6</w:t>
            </w:r>
          </w:p>
        </w:tc>
      </w:tr>
      <w:tr w:rsidR="005675D3" w:rsidRPr="00F74AAE" w:rsidTr="00F74AAE">
        <w:trPr>
          <w:trHeight w:val="323"/>
          <w:jc w:val="center"/>
        </w:trPr>
        <w:tc>
          <w:tcPr>
            <w:tcW w:w="4811" w:type="dxa"/>
          </w:tcPr>
          <w:p w:rsidR="005675D3" w:rsidRPr="00F74AAE" w:rsidRDefault="00A36383" w:rsidP="00F74AAE">
            <w:pPr>
              <w:pStyle w:val="ConsPlusNormal"/>
              <w:ind w:firstLine="0"/>
              <w:jc w:val="center"/>
              <w:rPr>
                <w:sz w:val="24"/>
                <w:szCs w:val="24"/>
              </w:rPr>
            </w:pPr>
            <w:r w:rsidRPr="00F74AAE">
              <w:rPr>
                <w:sz w:val="24"/>
                <w:szCs w:val="24"/>
              </w:rPr>
              <w:t>6</w:t>
            </w:r>
          </w:p>
        </w:tc>
        <w:tc>
          <w:tcPr>
            <w:tcW w:w="2670" w:type="dxa"/>
          </w:tcPr>
          <w:p w:rsidR="005675D3" w:rsidRPr="00F74AAE" w:rsidRDefault="005675D3" w:rsidP="00F74AAE">
            <w:pPr>
              <w:pStyle w:val="ConsPlusNormal"/>
              <w:ind w:firstLine="0"/>
              <w:jc w:val="center"/>
              <w:rPr>
                <w:sz w:val="24"/>
                <w:szCs w:val="24"/>
              </w:rPr>
            </w:pPr>
            <w:r w:rsidRPr="00F74AAE">
              <w:rPr>
                <w:sz w:val="24"/>
                <w:szCs w:val="24"/>
              </w:rPr>
              <w:t>4,0</w:t>
            </w:r>
          </w:p>
        </w:tc>
        <w:tc>
          <w:tcPr>
            <w:tcW w:w="2010" w:type="dxa"/>
          </w:tcPr>
          <w:p w:rsidR="005675D3" w:rsidRPr="00F74AAE" w:rsidRDefault="005675D3" w:rsidP="00F74AAE">
            <w:pPr>
              <w:pStyle w:val="ConsPlusNormal"/>
              <w:ind w:firstLine="0"/>
              <w:jc w:val="center"/>
              <w:rPr>
                <w:sz w:val="24"/>
                <w:szCs w:val="24"/>
              </w:rPr>
            </w:pPr>
            <w:r w:rsidRPr="00F74AAE">
              <w:rPr>
                <w:sz w:val="24"/>
                <w:szCs w:val="24"/>
              </w:rPr>
              <w:t>2,6</w:t>
            </w:r>
          </w:p>
        </w:tc>
      </w:tr>
      <w:tr w:rsidR="00E176DC" w:rsidRPr="00F74AAE" w:rsidTr="00F74AAE">
        <w:trPr>
          <w:trHeight w:val="924"/>
          <w:jc w:val="center"/>
        </w:trPr>
        <w:tc>
          <w:tcPr>
            <w:tcW w:w="4811" w:type="dxa"/>
          </w:tcPr>
          <w:p w:rsidR="00E176DC" w:rsidRPr="00F74AAE" w:rsidRDefault="00E176DC" w:rsidP="00F74AAE">
            <w:pPr>
              <w:pStyle w:val="ConsPlusNormal"/>
              <w:ind w:firstLine="0"/>
              <w:jc w:val="center"/>
              <w:rPr>
                <w:sz w:val="24"/>
                <w:szCs w:val="24"/>
              </w:rPr>
            </w:pPr>
            <w:r w:rsidRPr="00F74AAE">
              <w:rPr>
                <w:sz w:val="24"/>
                <w:szCs w:val="24"/>
              </w:rPr>
              <w:t>На захоронение одной урны с прахом (с гарантией последующего погребения супруга или близкого родственника)</w:t>
            </w:r>
          </w:p>
        </w:tc>
        <w:tc>
          <w:tcPr>
            <w:tcW w:w="2670" w:type="dxa"/>
          </w:tcPr>
          <w:p w:rsidR="00E176DC" w:rsidRPr="00F74AAE" w:rsidRDefault="003D6008" w:rsidP="00F74AAE">
            <w:pPr>
              <w:pStyle w:val="ConsPlusNormal"/>
              <w:ind w:firstLine="0"/>
              <w:jc w:val="center"/>
              <w:rPr>
                <w:sz w:val="24"/>
                <w:szCs w:val="24"/>
              </w:rPr>
            </w:pPr>
            <w:r w:rsidRPr="00F74AAE">
              <w:rPr>
                <w:sz w:val="24"/>
                <w:szCs w:val="24"/>
              </w:rPr>
              <w:t>2,0</w:t>
            </w:r>
          </w:p>
        </w:tc>
        <w:tc>
          <w:tcPr>
            <w:tcW w:w="2010" w:type="dxa"/>
          </w:tcPr>
          <w:p w:rsidR="00E176DC" w:rsidRPr="00F74AAE" w:rsidRDefault="003D6008" w:rsidP="00F74AAE">
            <w:pPr>
              <w:pStyle w:val="ConsPlusNormal"/>
              <w:ind w:firstLine="0"/>
              <w:jc w:val="center"/>
              <w:rPr>
                <w:sz w:val="24"/>
                <w:szCs w:val="24"/>
              </w:rPr>
            </w:pPr>
            <w:r w:rsidRPr="00F74AAE">
              <w:rPr>
                <w:sz w:val="24"/>
                <w:szCs w:val="24"/>
              </w:rPr>
              <w:t>1,0</w:t>
            </w:r>
          </w:p>
        </w:tc>
      </w:tr>
      <w:tr w:rsidR="00E176DC" w:rsidRPr="00F74AAE" w:rsidTr="00F74AAE">
        <w:trPr>
          <w:trHeight w:val="647"/>
          <w:jc w:val="center"/>
        </w:trPr>
        <w:tc>
          <w:tcPr>
            <w:tcW w:w="4811" w:type="dxa"/>
          </w:tcPr>
          <w:p w:rsidR="00E176DC" w:rsidRPr="00F74AAE" w:rsidRDefault="00E176DC" w:rsidP="00F74AAE">
            <w:pPr>
              <w:pStyle w:val="ConsPlusNormal"/>
              <w:ind w:firstLine="0"/>
              <w:jc w:val="center"/>
              <w:rPr>
                <w:sz w:val="24"/>
                <w:szCs w:val="24"/>
              </w:rPr>
            </w:pPr>
            <w:r w:rsidRPr="00F74AAE">
              <w:rPr>
                <w:sz w:val="24"/>
                <w:szCs w:val="24"/>
              </w:rPr>
              <w:t>На одновременное захоронение двух урн с прахом</w:t>
            </w:r>
          </w:p>
        </w:tc>
        <w:tc>
          <w:tcPr>
            <w:tcW w:w="2670" w:type="dxa"/>
          </w:tcPr>
          <w:p w:rsidR="00E176DC" w:rsidRPr="00F74AAE" w:rsidRDefault="005675D3" w:rsidP="00F74AAE">
            <w:pPr>
              <w:pStyle w:val="ConsPlusNormal"/>
              <w:ind w:firstLine="0"/>
              <w:jc w:val="center"/>
              <w:rPr>
                <w:sz w:val="24"/>
                <w:szCs w:val="24"/>
              </w:rPr>
            </w:pPr>
            <w:r w:rsidRPr="00F74AAE">
              <w:rPr>
                <w:sz w:val="24"/>
                <w:szCs w:val="24"/>
              </w:rPr>
              <w:t>2,0</w:t>
            </w:r>
          </w:p>
        </w:tc>
        <w:tc>
          <w:tcPr>
            <w:tcW w:w="2010" w:type="dxa"/>
          </w:tcPr>
          <w:p w:rsidR="00E176DC" w:rsidRPr="00F74AAE" w:rsidRDefault="00E176DC" w:rsidP="00F74AAE">
            <w:pPr>
              <w:pStyle w:val="ConsPlusNormal"/>
              <w:ind w:firstLine="0"/>
              <w:jc w:val="center"/>
              <w:rPr>
                <w:sz w:val="24"/>
                <w:szCs w:val="24"/>
              </w:rPr>
            </w:pPr>
            <w:r w:rsidRPr="00F74AAE">
              <w:rPr>
                <w:sz w:val="24"/>
                <w:szCs w:val="24"/>
              </w:rPr>
              <w:t>1,5</w:t>
            </w:r>
          </w:p>
        </w:tc>
      </w:tr>
      <w:tr w:rsidR="00E176DC" w:rsidRPr="00F74AAE" w:rsidTr="00F74AAE">
        <w:trPr>
          <w:trHeight w:val="647"/>
          <w:jc w:val="center"/>
        </w:trPr>
        <w:tc>
          <w:tcPr>
            <w:tcW w:w="4811" w:type="dxa"/>
          </w:tcPr>
          <w:p w:rsidR="00E176DC" w:rsidRPr="00F74AAE" w:rsidRDefault="00E176DC" w:rsidP="00F74AAE">
            <w:pPr>
              <w:pStyle w:val="ConsPlusNormal"/>
              <w:ind w:firstLine="0"/>
              <w:jc w:val="center"/>
              <w:rPr>
                <w:sz w:val="24"/>
                <w:szCs w:val="24"/>
              </w:rPr>
            </w:pPr>
            <w:r w:rsidRPr="00F74AAE">
              <w:rPr>
                <w:sz w:val="24"/>
                <w:szCs w:val="24"/>
              </w:rPr>
              <w:t>На одновременное захоронение трех урн с прахом</w:t>
            </w:r>
          </w:p>
        </w:tc>
        <w:tc>
          <w:tcPr>
            <w:tcW w:w="2670" w:type="dxa"/>
          </w:tcPr>
          <w:p w:rsidR="00E176DC" w:rsidRPr="00F74AAE" w:rsidRDefault="005675D3" w:rsidP="00F74AAE">
            <w:pPr>
              <w:pStyle w:val="ConsPlusNormal"/>
              <w:ind w:firstLine="0"/>
              <w:jc w:val="center"/>
              <w:rPr>
                <w:sz w:val="24"/>
                <w:szCs w:val="24"/>
              </w:rPr>
            </w:pPr>
            <w:r w:rsidRPr="00F74AAE">
              <w:rPr>
                <w:sz w:val="24"/>
                <w:szCs w:val="24"/>
              </w:rPr>
              <w:t>2,0</w:t>
            </w:r>
          </w:p>
        </w:tc>
        <w:tc>
          <w:tcPr>
            <w:tcW w:w="2010" w:type="dxa"/>
          </w:tcPr>
          <w:p w:rsidR="00E176DC" w:rsidRPr="00F74AAE" w:rsidRDefault="005675D3" w:rsidP="00F74AAE">
            <w:pPr>
              <w:pStyle w:val="ConsPlusNormal"/>
              <w:ind w:firstLine="0"/>
              <w:jc w:val="center"/>
              <w:rPr>
                <w:sz w:val="24"/>
                <w:szCs w:val="24"/>
              </w:rPr>
            </w:pPr>
            <w:r w:rsidRPr="00F74AAE">
              <w:rPr>
                <w:sz w:val="24"/>
                <w:szCs w:val="24"/>
              </w:rPr>
              <w:t>2,6</w:t>
            </w:r>
          </w:p>
        </w:tc>
      </w:tr>
      <w:tr w:rsidR="00E176DC" w:rsidRPr="00F74AAE" w:rsidTr="00F74AAE">
        <w:trPr>
          <w:trHeight w:val="635"/>
          <w:jc w:val="center"/>
        </w:trPr>
        <w:tc>
          <w:tcPr>
            <w:tcW w:w="4811" w:type="dxa"/>
          </w:tcPr>
          <w:p w:rsidR="00E176DC" w:rsidRPr="00F74AAE" w:rsidRDefault="00E176DC" w:rsidP="00F74AAE">
            <w:pPr>
              <w:pStyle w:val="ConsPlusNormal"/>
              <w:ind w:firstLine="0"/>
              <w:jc w:val="center"/>
              <w:rPr>
                <w:sz w:val="24"/>
                <w:szCs w:val="24"/>
              </w:rPr>
            </w:pPr>
            <w:r w:rsidRPr="00F74AAE">
              <w:rPr>
                <w:sz w:val="24"/>
                <w:szCs w:val="24"/>
              </w:rPr>
              <w:t>На одновременное захоронение четырех урн с прахом</w:t>
            </w:r>
          </w:p>
        </w:tc>
        <w:tc>
          <w:tcPr>
            <w:tcW w:w="2670" w:type="dxa"/>
          </w:tcPr>
          <w:p w:rsidR="00E176DC" w:rsidRPr="00F74AAE" w:rsidRDefault="005675D3" w:rsidP="00F74AAE">
            <w:pPr>
              <w:pStyle w:val="ConsPlusNormal"/>
              <w:ind w:firstLine="0"/>
              <w:jc w:val="center"/>
              <w:rPr>
                <w:sz w:val="24"/>
                <w:szCs w:val="24"/>
              </w:rPr>
            </w:pPr>
            <w:r w:rsidRPr="00F74AAE">
              <w:rPr>
                <w:sz w:val="24"/>
                <w:szCs w:val="24"/>
              </w:rPr>
              <w:t>2,0</w:t>
            </w:r>
          </w:p>
        </w:tc>
        <w:tc>
          <w:tcPr>
            <w:tcW w:w="2010" w:type="dxa"/>
          </w:tcPr>
          <w:p w:rsidR="00E176DC" w:rsidRPr="00F74AAE" w:rsidRDefault="005675D3" w:rsidP="00F74AAE">
            <w:pPr>
              <w:pStyle w:val="ConsPlusNormal"/>
              <w:ind w:firstLine="0"/>
              <w:jc w:val="center"/>
              <w:rPr>
                <w:sz w:val="24"/>
                <w:szCs w:val="24"/>
              </w:rPr>
            </w:pPr>
            <w:r w:rsidRPr="00F74AAE">
              <w:rPr>
                <w:sz w:val="24"/>
                <w:szCs w:val="24"/>
              </w:rPr>
              <w:t>2,6</w:t>
            </w:r>
          </w:p>
        </w:tc>
      </w:tr>
    </w:tbl>
    <w:p w:rsidR="00E176DC" w:rsidRPr="00F74AAE" w:rsidRDefault="00E176DC" w:rsidP="00F74AAE">
      <w:pPr>
        <w:pStyle w:val="ConsPlusNormal"/>
        <w:ind w:firstLine="709"/>
        <w:rPr>
          <w:sz w:val="24"/>
          <w:szCs w:val="24"/>
        </w:rPr>
      </w:pPr>
    </w:p>
    <w:p w:rsidR="00074C74" w:rsidRPr="00F74AAE" w:rsidRDefault="00074C74" w:rsidP="00F74AAE">
      <w:pPr>
        <w:pStyle w:val="ConsPlusNormal"/>
        <w:ind w:firstLine="709"/>
        <w:jc w:val="both"/>
        <w:rPr>
          <w:sz w:val="24"/>
          <w:szCs w:val="24"/>
        </w:rPr>
      </w:pPr>
      <w:r w:rsidRPr="00F74AAE">
        <w:rPr>
          <w:sz w:val="24"/>
          <w:szCs w:val="24"/>
        </w:rPr>
        <w:t>Глубину могил следует делать не более 2,0-2,2 метров.</w:t>
      </w:r>
    </w:p>
    <w:p w:rsidR="00074C74" w:rsidRPr="00F74AAE" w:rsidRDefault="00074C74" w:rsidP="00F74AAE">
      <w:pPr>
        <w:pStyle w:val="ConsPlusNormal"/>
        <w:ind w:firstLine="709"/>
        <w:jc w:val="both"/>
        <w:rPr>
          <w:sz w:val="24"/>
          <w:szCs w:val="24"/>
        </w:rPr>
      </w:pPr>
      <w:r w:rsidRPr="00F74AAE">
        <w:rPr>
          <w:sz w:val="24"/>
          <w:szCs w:val="24"/>
        </w:rPr>
        <w:t>Надмогильную насыпь следует устраивать высотой 0,3-0,5метра от поверхности земли. При захоронении тела умершего в сидячем положении слой земли над трупом, включая надмогильную насыпь, должен быть не менее 1,0 метра.</w:t>
      </w:r>
    </w:p>
    <w:p w:rsidR="00E176DC" w:rsidRPr="00F74AAE" w:rsidRDefault="00E176DC" w:rsidP="00F74AAE">
      <w:pPr>
        <w:pStyle w:val="ConsPlusNormal"/>
        <w:ind w:firstLine="709"/>
        <w:jc w:val="both"/>
        <w:rPr>
          <w:sz w:val="24"/>
          <w:szCs w:val="24"/>
        </w:rPr>
      </w:pPr>
      <w:r w:rsidRPr="00F74AAE">
        <w:rPr>
          <w:sz w:val="24"/>
          <w:szCs w:val="24"/>
        </w:rPr>
        <w:t>Расстояния между местами для захоронений должны быть 1,0 м по коротким сторонам и 0,5 м по длинным сторонам расположенных на них могил.</w:t>
      </w:r>
    </w:p>
    <w:p w:rsidR="00E176DC" w:rsidRPr="00F74AAE" w:rsidRDefault="00884FE9" w:rsidP="00F74AAE">
      <w:pPr>
        <w:pStyle w:val="ConsPlusNormal"/>
        <w:ind w:firstLine="709"/>
        <w:jc w:val="both"/>
        <w:rPr>
          <w:sz w:val="24"/>
          <w:szCs w:val="24"/>
        </w:rPr>
      </w:pPr>
      <w:r w:rsidRPr="00F74AAE">
        <w:rPr>
          <w:sz w:val="24"/>
          <w:szCs w:val="24"/>
        </w:rPr>
        <w:t>6</w:t>
      </w:r>
      <w:r w:rsidR="00E176DC" w:rsidRPr="00F74AAE">
        <w:rPr>
          <w:sz w:val="24"/>
          <w:szCs w:val="24"/>
        </w:rPr>
        <w:t>.9. Место для захоронения предоставляется таким образом, чтобы гарантировать погребение на этом же месте захоронения умершего супруга или близкого родственника.</w:t>
      </w:r>
    </w:p>
    <w:p w:rsidR="00E176DC" w:rsidRPr="00F74AAE" w:rsidRDefault="00884FE9" w:rsidP="00F74AAE">
      <w:pPr>
        <w:pStyle w:val="ConsPlusNormal"/>
        <w:ind w:firstLine="709"/>
        <w:jc w:val="both"/>
        <w:rPr>
          <w:sz w:val="24"/>
          <w:szCs w:val="24"/>
        </w:rPr>
      </w:pPr>
      <w:r w:rsidRPr="00F74AAE">
        <w:rPr>
          <w:sz w:val="24"/>
          <w:szCs w:val="24"/>
        </w:rPr>
        <w:t>6</w:t>
      </w:r>
      <w:r w:rsidR="00E176DC" w:rsidRPr="00F74AAE">
        <w:rPr>
          <w:sz w:val="24"/>
          <w:szCs w:val="24"/>
        </w:rPr>
        <w:t>.10. Место для захоронения на одно захоронение предоставляется:</w:t>
      </w:r>
    </w:p>
    <w:p w:rsidR="00E176DC" w:rsidRPr="00F74AAE" w:rsidRDefault="00E176DC" w:rsidP="00F74AAE">
      <w:pPr>
        <w:pStyle w:val="ConsPlusNormal"/>
        <w:ind w:firstLine="709"/>
        <w:jc w:val="both"/>
        <w:rPr>
          <w:sz w:val="24"/>
          <w:szCs w:val="24"/>
        </w:rPr>
      </w:pPr>
      <w:r w:rsidRPr="00F74AAE">
        <w:rPr>
          <w:sz w:val="24"/>
          <w:szCs w:val="24"/>
        </w:rPr>
        <w:t>- по требованию лица, исполняющего волеизъявление умершего быть погребенным на том или ином месте;</w:t>
      </w:r>
    </w:p>
    <w:p w:rsidR="00E176DC" w:rsidRPr="00F74AAE" w:rsidRDefault="00E176DC" w:rsidP="00F74AAE">
      <w:pPr>
        <w:pStyle w:val="ConsPlusNormal"/>
        <w:ind w:firstLine="709"/>
        <w:jc w:val="both"/>
        <w:rPr>
          <w:sz w:val="24"/>
          <w:szCs w:val="24"/>
        </w:rPr>
      </w:pPr>
      <w:r w:rsidRPr="00F74AAE">
        <w:rPr>
          <w:sz w:val="24"/>
          <w:szCs w:val="24"/>
        </w:rPr>
        <w:t>- для погребения умерших, личность которых не установлена;</w:t>
      </w:r>
    </w:p>
    <w:p w:rsidR="00E176DC" w:rsidRPr="00F74AAE" w:rsidRDefault="00E176DC" w:rsidP="00F74AAE">
      <w:pPr>
        <w:pStyle w:val="ConsPlusNormal"/>
        <w:ind w:firstLine="709"/>
        <w:jc w:val="both"/>
        <w:rPr>
          <w:sz w:val="24"/>
          <w:szCs w:val="24"/>
        </w:rPr>
      </w:pPr>
      <w:r w:rsidRPr="00F74AAE">
        <w:rPr>
          <w:sz w:val="24"/>
          <w:szCs w:val="24"/>
        </w:rPr>
        <w:t>- в иных случаях, не требующих в соответствии с законодательством гарантий погребения на предоставляемом месте для захоронения умершего супруга или близкого родственника.</w:t>
      </w:r>
    </w:p>
    <w:p w:rsidR="00E176DC" w:rsidRPr="00F74AAE" w:rsidRDefault="00884FE9" w:rsidP="00F74AAE">
      <w:pPr>
        <w:pStyle w:val="ConsPlusNormal"/>
        <w:ind w:firstLine="709"/>
        <w:jc w:val="both"/>
        <w:rPr>
          <w:sz w:val="24"/>
          <w:szCs w:val="24"/>
        </w:rPr>
      </w:pPr>
      <w:r w:rsidRPr="00F74AAE">
        <w:rPr>
          <w:sz w:val="24"/>
          <w:szCs w:val="24"/>
        </w:rPr>
        <w:t>6</w:t>
      </w:r>
      <w:r w:rsidR="00E176DC" w:rsidRPr="00F74AAE">
        <w:rPr>
          <w:sz w:val="24"/>
          <w:szCs w:val="24"/>
        </w:rPr>
        <w:t>.11. Место для захоронения на три и более захоронений предоставляется в случае одновременного погребения трех и более умерших.</w:t>
      </w:r>
    </w:p>
    <w:p w:rsidR="00E176DC" w:rsidRPr="00F74AAE" w:rsidRDefault="00884FE9" w:rsidP="00F74AAE">
      <w:pPr>
        <w:pStyle w:val="ConsPlusNormal"/>
        <w:ind w:firstLine="709"/>
        <w:jc w:val="both"/>
        <w:rPr>
          <w:sz w:val="24"/>
          <w:szCs w:val="24"/>
        </w:rPr>
      </w:pPr>
      <w:r w:rsidRPr="00F74AAE">
        <w:rPr>
          <w:sz w:val="24"/>
          <w:szCs w:val="24"/>
        </w:rPr>
        <w:t>6</w:t>
      </w:r>
      <w:r w:rsidR="00E176DC" w:rsidRPr="00F74AAE">
        <w:rPr>
          <w:sz w:val="24"/>
          <w:szCs w:val="24"/>
        </w:rPr>
        <w:t>.12. Урны с прахом могут быть погребены на ранее предоставленном месте захоронения в пределах этого места захоронения.</w:t>
      </w:r>
    </w:p>
    <w:p w:rsidR="00E176DC" w:rsidRPr="00F74AAE" w:rsidRDefault="00884FE9" w:rsidP="00F74AAE">
      <w:pPr>
        <w:pStyle w:val="ConsPlusNormal"/>
        <w:ind w:firstLine="709"/>
        <w:jc w:val="both"/>
        <w:rPr>
          <w:sz w:val="24"/>
          <w:szCs w:val="24"/>
        </w:rPr>
      </w:pPr>
      <w:r w:rsidRPr="00F74AAE">
        <w:rPr>
          <w:sz w:val="24"/>
          <w:szCs w:val="24"/>
        </w:rPr>
        <w:t>6</w:t>
      </w:r>
      <w:r w:rsidR="00E176DC" w:rsidRPr="00F74AAE">
        <w:rPr>
          <w:sz w:val="24"/>
          <w:szCs w:val="24"/>
        </w:rPr>
        <w:t>.13. Одновременно с предоставлением места для захоронения выдается разрешение на погребение умершего на данном месте для захоронения.</w:t>
      </w:r>
    </w:p>
    <w:p w:rsidR="00E176DC" w:rsidRPr="00F74AAE" w:rsidRDefault="00884FE9" w:rsidP="00F74AAE">
      <w:pPr>
        <w:pStyle w:val="ConsPlusNormal"/>
        <w:ind w:firstLine="709"/>
        <w:jc w:val="both"/>
        <w:rPr>
          <w:sz w:val="24"/>
          <w:szCs w:val="24"/>
        </w:rPr>
      </w:pPr>
      <w:r w:rsidRPr="00F74AAE">
        <w:rPr>
          <w:sz w:val="24"/>
          <w:szCs w:val="24"/>
        </w:rPr>
        <w:t>6</w:t>
      </w:r>
      <w:r w:rsidR="00E176DC" w:rsidRPr="00F74AAE">
        <w:rPr>
          <w:sz w:val="24"/>
          <w:szCs w:val="24"/>
        </w:rPr>
        <w:t>.14. Погребение на ранее предоставленном месте для захоронения производится по разрешению на погребение на данном месте захоронения.</w:t>
      </w:r>
    </w:p>
    <w:p w:rsidR="00E176DC" w:rsidRPr="00F74AAE" w:rsidRDefault="00884FE9" w:rsidP="00F74AAE">
      <w:pPr>
        <w:pStyle w:val="ConsPlusNormal"/>
        <w:ind w:firstLine="709"/>
        <w:jc w:val="both"/>
        <w:rPr>
          <w:sz w:val="24"/>
          <w:szCs w:val="24"/>
        </w:rPr>
      </w:pPr>
      <w:r w:rsidRPr="00F74AAE">
        <w:rPr>
          <w:sz w:val="24"/>
          <w:szCs w:val="24"/>
        </w:rPr>
        <w:t>6</w:t>
      </w:r>
      <w:r w:rsidR="00E176DC" w:rsidRPr="00F74AAE">
        <w:rPr>
          <w:sz w:val="24"/>
          <w:szCs w:val="24"/>
        </w:rPr>
        <w:t>.15. Участки земли на общественных кладбищах для создания семейных (родовых) захоронений предоставляются гражданам Российской Федерации в соответствии с законодательством Российской Федерации и законодательством Тульской области.</w:t>
      </w:r>
    </w:p>
    <w:p w:rsidR="00E176DC" w:rsidRPr="00F74AAE" w:rsidRDefault="00884FE9" w:rsidP="00F74AAE">
      <w:pPr>
        <w:pStyle w:val="ConsPlusNormal"/>
        <w:ind w:firstLine="709"/>
        <w:jc w:val="both"/>
        <w:rPr>
          <w:sz w:val="24"/>
          <w:szCs w:val="24"/>
        </w:rPr>
      </w:pPr>
      <w:r w:rsidRPr="00F74AAE">
        <w:rPr>
          <w:sz w:val="24"/>
          <w:szCs w:val="24"/>
        </w:rPr>
        <w:lastRenderedPageBreak/>
        <w:t>6</w:t>
      </w:r>
      <w:r w:rsidR="00E176DC" w:rsidRPr="00F74AAE">
        <w:rPr>
          <w:sz w:val="24"/>
          <w:szCs w:val="24"/>
        </w:rPr>
        <w:t>.16. На общественных кладбищах могут создаваться участки почетных захоронений, воинские участки, порядок погребения на которых устанавливается настоящим Положением.</w:t>
      </w:r>
    </w:p>
    <w:p w:rsidR="00074C74" w:rsidRPr="00F74AAE" w:rsidRDefault="007A66DF" w:rsidP="00F74AAE">
      <w:pPr>
        <w:pStyle w:val="ConsPlusNormal"/>
        <w:ind w:firstLine="709"/>
        <w:jc w:val="both"/>
        <w:rPr>
          <w:sz w:val="24"/>
          <w:szCs w:val="24"/>
        </w:rPr>
      </w:pPr>
      <w:r w:rsidRPr="00F74AAE">
        <w:rPr>
          <w:sz w:val="24"/>
          <w:szCs w:val="24"/>
        </w:rPr>
        <w:t>6</w:t>
      </w:r>
      <w:r w:rsidR="00074C74" w:rsidRPr="00F74AAE">
        <w:rPr>
          <w:sz w:val="24"/>
          <w:szCs w:val="24"/>
        </w:rPr>
        <w:t>.17.</w:t>
      </w:r>
      <w:r w:rsidR="00537716" w:rsidRPr="00F74AAE">
        <w:rPr>
          <w:sz w:val="24"/>
          <w:szCs w:val="24"/>
        </w:rPr>
        <w:t xml:space="preserve"> </w:t>
      </w:r>
      <w:r w:rsidR="00074C74" w:rsidRPr="00F74AAE">
        <w:rPr>
          <w:sz w:val="24"/>
          <w:szCs w:val="24"/>
        </w:rPr>
        <w:t>Не допускается устройство захоронений в разрывах между могилами на участке, на обочинах дорог и в пределах защитных зон, в том числе моральной зоны.</w:t>
      </w:r>
    </w:p>
    <w:p w:rsidR="00E176DC" w:rsidRPr="00F74AAE" w:rsidRDefault="00E176DC" w:rsidP="00F74AAE">
      <w:pPr>
        <w:pStyle w:val="ConsPlusNormal"/>
        <w:ind w:firstLine="709"/>
        <w:rPr>
          <w:sz w:val="24"/>
          <w:szCs w:val="24"/>
        </w:rPr>
      </w:pPr>
    </w:p>
    <w:p w:rsidR="00E176DC" w:rsidRPr="00F74AAE" w:rsidRDefault="007A66DF" w:rsidP="00F74AAE">
      <w:pPr>
        <w:pStyle w:val="ConsPlusNormal"/>
        <w:ind w:firstLine="709"/>
        <w:jc w:val="center"/>
        <w:outlineLvl w:val="1"/>
        <w:rPr>
          <w:b/>
          <w:sz w:val="24"/>
          <w:szCs w:val="24"/>
        </w:rPr>
      </w:pPr>
      <w:r w:rsidRPr="00F74AAE">
        <w:rPr>
          <w:b/>
          <w:sz w:val="24"/>
          <w:szCs w:val="24"/>
        </w:rPr>
        <w:t>7</w:t>
      </w:r>
      <w:r w:rsidR="00864EA4" w:rsidRPr="00F74AAE">
        <w:rPr>
          <w:b/>
          <w:sz w:val="24"/>
          <w:szCs w:val="24"/>
        </w:rPr>
        <w:t>. Предоставление</w:t>
      </w:r>
      <w:r w:rsidR="00E176DC" w:rsidRPr="00F74AAE">
        <w:rPr>
          <w:b/>
          <w:sz w:val="24"/>
          <w:szCs w:val="24"/>
        </w:rPr>
        <w:t xml:space="preserve"> места для захоронения</w:t>
      </w:r>
    </w:p>
    <w:p w:rsidR="00E176DC" w:rsidRPr="00F74AAE" w:rsidRDefault="00864EA4" w:rsidP="00F74AAE">
      <w:pPr>
        <w:pStyle w:val="ConsPlusNormal"/>
        <w:ind w:firstLine="709"/>
        <w:jc w:val="center"/>
        <w:rPr>
          <w:b/>
          <w:sz w:val="24"/>
          <w:szCs w:val="24"/>
        </w:rPr>
      </w:pPr>
      <w:r w:rsidRPr="00F74AAE">
        <w:rPr>
          <w:b/>
          <w:sz w:val="24"/>
          <w:szCs w:val="24"/>
        </w:rPr>
        <w:t>и выдача</w:t>
      </w:r>
      <w:r w:rsidR="00E176DC" w:rsidRPr="00F74AAE">
        <w:rPr>
          <w:b/>
          <w:sz w:val="24"/>
          <w:szCs w:val="24"/>
        </w:rPr>
        <w:t xml:space="preserve"> р</w:t>
      </w:r>
      <w:r w:rsidR="0067608E" w:rsidRPr="00F74AAE">
        <w:rPr>
          <w:b/>
          <w:sz w:val="24"/>
          <w:szCs w:val="24"/>
        </w:rPr>
        <w:t>азрешения на погребение умерших</w:t>
      </w:r>
    </w:p>
    <w:p w:rsidR="00E176DC" w:rsidRPr="00F74AAE" w:rsidRDefault="0067608E" w:rsidP="00F74AAE">
      <w:pPr>
        <w:pStyle w:val="ConsPlusNormal"/>
        <w:ind w:firstLine="709"/>
        <w:jc w:val="center"/>
        <w:rPr>
          <w:b/>
          <w:sz w:val="24"/>
          <w:szCs w:val="24"/>
        </w:rPr>
      </w:pPr>
      <w:r w:rsidRPr="00F74AAE">
        <w:rPr>
          <w:b/>
          <w:sz w:val="24"/>
          <w:szCs w:val="24"/>
        </w:rPr>
        <w:t>на общественных кладбищах</w:t>
      </w:r>
    </w:p>
    <w:p w:rsidR="00E176DC" w:rsidRPr="00F74AAE" w:rsidRDefault="00E176DC" w:rsidP="00F74AAE">
      <w:pPr>
        <w:pStyle w:val="ConsPlusNormal"/>
        <w:ind w:firstLine="709"/>
        <w:rPr>
          <w:sz w:val="24"/>
          <w:szCs w:val="24"/>
        </w:rPr>
      </w:pPr>
    </w:p>
    <w:p w:rsidR="00DD567F" w:rsidRPr="00F74AAE" w:rsidRDefault="007A66DF" w:rsidP="00F74AAE">
      <w:pPr>
        <w:pStyle w:val="ConsPlusNormal"/>
        <w:ind w:firstLine="709"/>
        <w:jc w:val="both"/>
        <w:rPr>
          <w:sz w:val="24"/>
          <w:szCs w:val="24"/>
        </w:rPr>
      </w:pPr>
      <w:r w:rsidRPr="00F74AAE">
        <w:rPr>
          <w:sz w:val="24"/>
          <w:szCs w:val="24"/>
        </w:rPr>
        <w:t>7</w:t>
      </w:r>
      <w:r w:rsidR="00E176DC" w:rsidRPr="00F74AAE">
        <w:rPr>
          <w:sz w:val="24"/>
          <w:szCs w:val="24"/>
        </w:rPr>
        <w:t>.1. Место для захоронения предоставляется и разрешение на погребение на общественном кладбище выдается лицу, исполняющему волеизъявление умершего быть погребенным на том или ином месте.</w:t>
      </w:r>
    </w:p>
    <w:p w:rsidR="00E176DC" w:rsidRPr="00F74AAE" w:rsidRDefault="007A66DF" w:rsidP="00F74AAE">
      <w:pPr>
        <w:pStyle w:val="ConsPlusNormal"/>
        <w:ind w:firstLine="709"/>
        <w:jc w:val="both"/>
        <w:rPr>
          <w:sz w:val="24"/>
          <w:szCs w:val="24"/>
        </w:rPr>
      </w:pPr>
      <w:bookmarkStart w:id="1" w:name="P237"/>
      <w:bookmarkEnd w:id="1"/>
      <w:r w:rsidRPr="00F74AAE">
        <w:rPr>
          <w:sz w:val="24"/>
          <w:szCs w:val="24"/>
        </w:rPr>
        <w:t>7</w:t>
      </w:r>
      <w:r w:rsidR="00E176DC" w:rsidRPr="00F74AAE">
        <w:rPr>
          <w:sz w:val="24"/>
          <w:szCs w:val="24"/>
        </w:rPr>
        <w:t xml:space="preserve">.2. Лицом, исполняющим волеизъявление умершего быть погребенным на том или ином месте на общественном кладбище, является лицо, указанное в </w:t>
      </w:r>
      <w:hyperlink r:id="rId16" w:history="1">
        <w:r w:rsidR="00E176DC" w:rsidRPr="00F74AAE">
          <w:rPr>
            <w:sz w:val="24"/>
            <w:szCs w:val="24"/>
          </w:rPr>
          <w:t>статьях 5</w:t>
        </w:r>
      </w:hyperlink>
      <w:r w:rsidR="00E176DC" w:rsidRPr="00F74AAE">
        <w:rPr>
          <w:sz w:val="24"/>
          <w:szCs w:val="24"/>
        </w:rPr>
        <w:t xml:space="preserve"> и </w:t>
      </w:r>
      <w:hyperlink r:id="rId17" w:history="1">
        <w:r w:rsidR="00E176DC" w:rsidRPr="00F74AAE">
          <w:rPr>
            <w:sz w:val="24"/>
            <w:szCs w:val="24"/>
          </w:rPr>
          <w:t>6</w:t>
        </w:r>
      </w:hyperlink>
      <w:r w:rsidR="00E176DC" w:rsidRPr="00F74AAE">
        <w:rPr>
          <w:sz w:val="24"/>
          <w:szCs w:val="24"/>
        </w:rPr>
        <w:t xml:space="preserve"> Федерального закона от 12.01.1996 N 8-ФЗ "О погребении и похоронном деле".</w:t>
      </w:r>
    </w:p>
    <w:p w:rsidR="00E176DC" w:rsidRPr="00F74AAE" w:rsidRDefault="007A66DF" w:rsidP="00F74AAE">
      <w:pPr>
        <w:pStyle w:val="ConsPlusNormal"/>
        <w:ind w:firstLine="709"/>
        <w:jc w:val="both"/>
        <w:rPr>
          <w:sz w:val="24"/>
          <w:szCs w:val="24"/>
        </w:rPr>
      </w:pPr>
      <w:r w:rsidRPr="00F74AAE">
        <w:rPr>
          <w:sz w:val="24"/>
          <w:szCs w:val="24"/>
        </w:rPr>
        <w:t>7</w:t>
      </w:r>
      <w:r w:rsidR="00E176DC" w:rsidRPr="00F74AAE">
        <w:rPr>
          <w:sz w:val="24"/>
          <w:szCs w:val="24"/>
        </w:rPr>
        <w:t xml:space="preserve">.3. Для предоставления места для захоронения и получения разрешения на погребение на общественном кладбище лицо, указанное в </w:t>
      </w:r>
      <w:hyperlink w:anchor="P237" w:history="1">
        <w:r w:rsidR="00E176DC" w:rsidRPr="00F74AAE">
          <w:rPr>
            <w:sz w:val="24"/>
            <w:szCs w:val="24"/>
          </w:rPr>
          <w:t>пункте 6.2</w:t>
        </w:r>
      </w:hyperlink>
      <w:r w:rsidR="00E176DC" w:rsidRPr="00F74AAE">
        <w:rPr>
          <w:sz w:val="24"/>
          <w:szCs w:val="24"/>
        </w:rPr>
        <w:t xml:space="preserve"> настоящего Положения, или его представитель подает в уполномоченное учреждение муниц</w:t>
      </w:r>
      <w:r w:rsidR="00312E49" w:rsidRPr="00F74AAE">
        <w:rPr>
          <w:sz w:val="24"/>
          <w:szCs w:val="24"/>
        </w:rPr>
        <w:t>ипального образования Богородицкий район</w:t>
      </w:r>
      <w:r w:rsidR="00E176DC" w:rsidRPr="00F74AAE">
        <w:rPr>
          <w:sz w:val="24"/>
          <w:szCs w:val="24"/>
        </w:rPr>
        <w:t xml:space="preserve"> в сфере погребения и похоронного дела письменное заявление о предоставлении места для захоронения и разрешении на погребение на общественном кладбище на данном месте.</w:t>
      </w:r>
    </w:p>
    <w:p w:rsidR="00E176DC" w:rsidRPr="00F74AAE" w:rsidRDefault="00E176DC" w:rsidP="00F74AAE">
      <w:pPr>
        <w:pStyle w:val="ConsPlusNormal"/>
        <w:ind w:firstLine="709"/>
        <w:jc w:val="both"/>
        <w:rPr>
          <w:sz w:val="24"/>
          <w:szCs w:val="24"/>
        </w:rPr>
      </w:pPr>
      <w:r w:rsidRPr="00F74AAE">
        <w:rPr>
          <w:sz w:val="24"/>
          <w:szCs w:val="24"/>
        </w:rPr>
        <w:t>Заявление должно содержать:</w:t>
      </w:r>
    </w:p>
    <w:p w:rsidR="00E176DC" w:rsidRPr="00F74AAE" w:rsidRDefault="00E176DC" w:rsidP="00F74AAE">
      <w:pPr>
        <w:pStyle w:val="ConsPlusNormal"/>
        <w:ind w:firstLine="709"/>
        <w:jc w:val="both"/>
        <w:rPr>
          <w:sz w:val="24"/>
          <w:szCs w:val="24"/>
        </w:rPr>
      </w:pPr>
      <w:r w:rsidRPr="00F74AAE">
        <w:rPr>
          <w:sz w:val="24"/>
          <w:szCs w:val="24"/>
        </w:rPr>
        <w:t>- наименование учреждения, в которое подается заявление, либо фамилию, имя, отчество (при наличии) и должность руководителя этого учреждения, которому адресуется заявление;</w:t>
      </w:r>
    </w:p>
    <w:p w:rsidR="00E176DC" w:rsidRPr="00F74AAE" w:rsidRDefault="00E176DC" w:rsidP="00F74AAE">
      <w:pPr>
        <w:pStyle w:val="ConsPlusNormal"/>
        <w:ind w:firstLine="709"/>
        <w:jc w:val="both"/>
        <w:rPr>
          <w:sz w:val="24"/>
          <w:szCs w:val="24"/>
        </w:rPr>
      </w:pPr>
      <w:r w:rsidRPr="00F74AAE">
        <w:rPr>
          <w:sz w:val="24"/>
          <w:szCs w:val="24"/>
        </w:rPr>
        <w:t>- фамилию, имя, отчество (при наличии) заявителя, сведения о документе, удостоверяющем его личность (в части серии и номера такого документа, органа его выдавшего, даты выдачи), адрес места жительства заявителя, его контактный телефон для связи;</w:t>
      </w:r>
    </w:p>
    <w:p w:rsidR="00E176DC" w:rsidRPr="00F74AAE" w:rsidRDefault="00E176DC" w:rsidP="00F74AAE">
      <w:pPr>
        <w:pStyle w:val="ConsPlusNormal"/>
        <w:ind w:firstLine="709"/>
        <w:jc w:val="both"/>
        <w:rPr>
          <w:sz w:val="24"/>
          <w:szCs w:val="24"/>
        </w:rPr>
      </w:pPr>
      <w:r w:rsidRPr="00F74AAE">
        <w:rPr>
          <w:sz w:val="24"/>
          <w:szCs w:val="24"/>
        </w:rPr>
        <w:t>- фамилию, имя, отчество (при наличии) умершего, дату его смерти (если она известна);</w:t>
      </w:r>
    </w:p>
    <w:p w:rsidR="00E176DC" w:rsidRPr="00F74AAE" w:rsidRDefault="00E176DC" w:rsidP="00F74AAE">
      <w:pPr>
        <w:pStyle w:val="ConsPlusNormal"/>
        <w:ind w:firstLine="709"/>
        <w:jc w:val="both"/>
        <w:rPr>
          <w:sz w:val="24"/>
          <w:szCs w:val="24"/>
        </w:rPr>
      </w:pPr>
      <w:r w:rsidRPr="00F74AAE">
        <w:rPr>
          <w:sz w:val="24"/>
          <w:szCs w:val="24"/>
        </w:rPr>
        <w:t>- наименование (если имеется) и/или адрес места расположения (если имеется) общественного кладбища, на котором испрашивается место для захоронения и разрешение на погребение на общественном кладбище умершего;</w:t>
      </w:r>
    </w:p>
    <w:p w:rsidR="00E176DC" w:rsidRPr="00F74AAE" w:rsidRDefault="00E176DC" w:rsidP="00F74AAE">
      <w:pPr>
        <w:pStyle w:val="ConsPlusNormal"/>
        <w:ind w:firstLine="709"/>
        <w:jc w:val="both"/>
        <w:rPr>
          <w:sz w:val="24"/>
          <w:szCs w:val="24"/>
        </w:rPr>
      </w:pPr>
      <w:r w:rsidRPr="00F74AAE">
        <w:rPr>
          <w:sz w:val="24"/>
          <w:szCs w:val="24"/>
        </w:rPr>
        <w:t>- вид погребения умершего (тело в гробу либо урна с прахом);</w:t>
      </w:r>
    </w:p>
    <w:p w:rsidR="00E176DC" w:rsidRPr="00F74AAE" w:rsidRDefault="00E176DC" w:rsidP="00F74AAE">
      <w:pPr>
        <w:pStyle w:val="ConsPlusNormal"/>
        <w:ind w:firstLine="709"/>
        <w:jc w:val="both"/>
        <w:rPr>
          <w:sz w:val="24"/>
          <w:szCs w:val="24"/>
        </w:rPr>
      </w:pPr>
      <w:r w:rsidRPr="00F74AAE">
        <w:rPr>
          <w:sz w:val="24"/>
          <w:szCs w:val="24"/>
        </w:rPr>
        <w:t>- дату подачи заявления и личную подпись заявителя (представителя заявителя).</w:t>
      </w:r>
    </w:p>
    <w:p w:rsidR="00E176DC" w:rsidRPr="00F74AAE" w:rsidRDefault="007A66DF" w:rsidP="00F74AAE">
      <w:pPr>
        <w:pStyle w:val="ConsPlusNormal"/>
        <w:ind w:firstLine="709"/>
        <w:jc w:val="both"/>
        <w:rPr>
          <w:sz w:val="24"/>
          <w:szCs w:val="24"/>
        </w:rPr>
      </w:pPr>
      <w:bookmarkStart w:id="2" w:name="P249"/>
      <w:bookmarkEnd w:id="2"/>
      <w:r w:rsidRPr="00F74AAE">
        <w:rPr>
          <w:sz w:val="24"/>
          <w:szCs w:val="24"/>
        </w:rPr>
        <w:t>7</w:t>
      </w:r>
      <w:r w:rsidR="00E176DC" w:rsidRPr="00F74AAE">
        <w:rPr>
          <w:sz w:val="24"/>
          <w:szCs w:val="24"/>
        </w:rPr>
        <w:t>.3.1. К заявлению о предоставлении места для захоронения и разрешении на погребение прилагаются следующие документы:</w:t>
      </w:r>
    </w:p>
    <w:p w:rsidR="00E176DC" w:rsidRPr="00F74AAE" w:rsidRDefault="00E176DC" w:rsidP="00F74AAE">
      <w:pPr>
        <w:pStyle w:val="ConsPlusNormal"/>
        <w:ind w:firstLine="709"/>
        <w:jc w:val="both"/>
        <w:rPr>
          <w:sz w:val="24"/>
          <w:szCs w:val="24"/>
        </w:rPr>
      </w:pPr>
      <w:r w:rsidRPr="00F74AAE">
        <w:rPr>
          <w:sz w:val="24"/>
          <w:szCs w:val="24"/>
        </w:rPr>
        <w:t>- копия документа, удостоверяющего личность заявителя (оригинал предъявляется заявителем (представителем заявителя));</w:t>
      </w:r>
    </w:p>
    <w:p w:rsidR="00E176DC" w:rsidRPr="00F74AAE" w:rsidRDefault="00E176DC" w:rsidP="00F74AAE">
      <w:pPr>
        <w:pStyle w:val="ConsPlusNormal"/>
        <w:ind w:firstLine="709"/>
        <w:jc w:val="both"/>
        <w:rPr>
          <w:sz w:val="24"/>
          <w:szCs w:val="24"/>
        </w:rPr>
      </w:pPr>
      <w:r w:rsidRPr="00F74AAE">
        <w:rPr>
          <w:sz w:val="24"/>
          <w:szCs w:val="24"/>
        </w:rPr>
        <w:t>- копия документа о смерти по установленной форме, выдаваемого органом записи актов гражданского состояния (оригинал предъявляется заявителем (представителем заявителя));</w:t>
      </w:r>
    </w:p>
    <w:p w:rsidR="00E176DC" w:rsidRPr="00F74AAE" w:rsidRDefault="00E176DC" w:rsidP="00F74AAE">
      <w:pPr>
        <w:pStyle w:val="ConsPlusNormal"/>
        <w:ind w:firstLine="709"/>
        <w:jc w:val="both"/>
        <w:rPr>
          <w:sz w:val="24"/>
          <w:szCs w:val="24"/>
        </w:rPr>
      </w:pPr>
      <w:r w:rsidRPr="00F74AAE">
        <w:rPr>
          <w:sz w:val="24"/>
          <w:szCs w:val="24"/>
        </w:rPr>
        <w:t>- копия документа, подтверждающего кремацию тела умершего (оригинал предъявляется заявителем (представителем заявителя)) при погребении урны с прахом;</w:t>
      </w:r>
    </w:p>
    <w:p w:rsidR="00E176DC" w:rsidRPr="00F74AAE" w:rsidRDefault="00E176DC" w:rsidP="00F74AAE">
      <w:pPr>
        <w:pStyle w:val="ConsPlusNormal"/>
        <w:ind w:firstLine="709"/>
        <w:jc w:val="both"/>
        <w:rPr>
          <w:sz w:val="24"/>
          <w:szCs w:val="24"/>
        </w:rPr>
      </w:pPr>
      <w:r w:rsidRPr="00F74AAE">
        <w:rPr>
          <w:sz w:val="24"/>
          <w:szCs w:val="24"/>
        </w:rPr>
        <w:t xml:space="preserve">- заверенная собственноручно заявителем либо нотариально удостоверенная доверенность, уполномочивающая представителя представлять </w:t>
      </w:r>
      <w:r w:rsidRPr="00F74AAE">
        <w:rPr>
          <w:sz w:val="24"/>
          <w:szCs w:val="24"/>
        </w:rPr>
        <w:lastRenderedPageBreak/>
        <w:t>интересы заявителя при получении места для захоронения и разрешения на погребение, - если заявление от имени заявителя подается его представителем. Представитель в этом случае предъявляет документ, удостоверяющий его личность.</w:t>
      </w:r>
    </w:p>
    <w:p w:rsidR="00E176DC" w:rsidRPr="00F74AAE" w:rsidRDefault="007A66DF" w:rsidP="00F74AAE">
      <w:pPr>
        <w:pStyle w:val="ConsPlusNormal"/>
        <w:ind w:firstLine="709"/>
        <w:jc w:val="both"/>
        <w:rPr>
          <w:sz w:val="24"/>
          <w:szCs w:val="24"/>
        </w:rPr>
      </w:pPr>
      <w:r w:rsidRPr="00F74AAE">
        <w:rPr>
          <w:sz w:val="24"/>
          <w:szCs w:val="24"/>
        </w:rPr>
        <w:t>7</w:t>
      </w:r>
      <w:r w:rsidR="00E176DC" w:rsidRPr="00F74AAE">
        <w:rPr>
          <w:sz w:val="24"/>
          <w:szCs w:val="24"/>
        </w:rPr>
        <w:t>.3.2. Заявление рассматривается руководителем учреждения либо его заместителем в течение рабочего дня подачи заявления, если иной срок для рассмотрения не установлен законодательством Российской Федерации или законодательством Тульской области.</w:t>
      </w:r>
    </w:p>
    <w:p w:rsidR="00E176DC" w:rsidRPr="00F74AAE" w:rsidRDefault="00934154" w:rsidP="00F74AAE">
      <w:pPr>
        <w:pStyle w:val="ConsPlusNormal"/>
        <w:ind w:firstLine="709"/>
        <w:jc w:val="both"/>
        <w:rPr>
          <w:sz w:val="24"/>
          <w:szCs w:val="24"/>
        </w:rPr>
      </w:pPr>
      <w:r w:rsidRPr="00F74AAE">
        <w:rPr>
          <w:sz w:val="24"/>
          <w:szCs w:val="24"/>
        </w:rPr>
        <w:t>Разр</w:t>
      </w:r>
      <w:r w:rsidR="00E176DC" w:rsidRPr="00F74AAE">
        <w:rPr>
          <w:sz w:val="24"/>
          <w:szCs w:val="24"/>
        </w:rPr>
        <w:t>ешение о предоставлении заявителю ме</w:t>
      </w:r>
      <w:r w:rsidR="005F2C1F" w:rsidRPr="00F74AAE">
        <w:rPr>
          <w:sz w:val="24"/>
          <w:szCs w:val="24"/>
        </w:rPr>
        <w:t>ста для захоронения и разрешение</w:t>
      </w:r>
      <w:r w:rsidR="00E176DC" w:rsidRPr="00F74AAE">
        <w:rPr>
          <w:sz w:val="24"/>
          <w:szCs w:val="24"/>
        </w:rPr>
        <w:t xml:space="preserve"> на погребение на данном месте захоронения должно содержать фамилию, имя, отчество (при наличии) заявителя, дату его обращения в учреждение, существо поставленного вопроса, фамилию, имя, отчество (при наличии) умершего, дату его смерти (если она известна), данные документа о смерти, данные документа о кремации (при погребении урны с прахом), наименование (если имеется) и/или адрес места расположения (если имеется) общественного кладбища, на котором предоставлено место для захоронения, номер участка, на котором предоставлено место для захоронения, номер могилы с указанием на то, что проведение погребения в данну</w:t>
      </w:r>
      <w:r w:rsidRPr="00F74AAE">
        <w:rPr>
          <w:sz w:val="24"/>
          <w:szCs w:val="24"/>
        </w:rPr>
        <w:t>ю могилу разрешено, дату выдачи</w:t>
      </w:r>
      <w:r w:rsidR="00E176DC" w:rsidRPr="00F74AAE">
        <w:rPr>
          <w:sz w:val="24"/>
          <w:szCs w:val="24"/>
        </w:rPr>
        <w:t xml:space="preserve"> </w:t>
      </w:r>
      <w:r w:rsidRPr="00F74AAE">
        <w:rPr>
          <w:sz w:val="24"/>
          <w:szCs w:val="24"/>
        </w:rPr>
        <w:t>раз</w:t>
      </w:r>
      <w:r w:rsidR="00E176DC" w:rsidRPr="00F74AAE">
        <w:rPr>
          <w:sz w:val="24"/>
          <w:szCs w:val="24"/>
        </w:rPr>
        <w:t>решения, подпись руководителя учреждения либо его заместителя. Решение об отказе заявителю в предоставлении места для захоронения и разрешении на погребение на данном месте должно быть мотивированным и содержать основание такого отказа.</w:t>
      </w:r>
    </w:p>
    <w:p w:rsidR="00E176DC" w:rsidRPr="00F74AAE" w:rsidRDefault="00E176DC" w:rsidP="00F74AAE">
      <w:pPr>
        <w:pStyle w:val="ConsPlusNormal"/>
        <w:ind w:firstLine="709"/>
        <w:jc w:val="both"/>
        <w:rPr>
          <w:sz w:val="24"/>
          <w:szCs w:val="24"/>
        </w:rPr>
      </w:pPr>
      <w:r w:rsidRPr="00F74AAE">
        <w:rPr>
          <w:sz w:val="24"/>
          <w:szCs w:val="24"/>
        </w:rPr>
        <w:t xml:space="preserve">Заверенная копия </w:t>
      </w:r>
      <w:r w:rsidR="00934154" w:rsidRPr="00F74AAE">
        <w:rPr>
          <w:sz w:val="24"/>
          <w:szCs w:val="24"/>
        </w:rPr>
        <w:t>раз</w:t>
      </w:r>
      <w:r w:rsidRPr="00F74AAE">
        <w:rPr>
          <w:sz w:val="24"/>
          <w:szCs w:val="24"/>
        </w:rPr>
        <w:t>решения выдается заявителю (его представителю) в день его обращения.</w:t>
      </w:r>
    </w:p>
    <w:p w:rsidR="00E176DC" w:rsidRPr="00F74AAE" w:rsidRDefault="00BE7E0C" w:rsidP="00F74AAE">
      <w:pPr>
        <w:pStyle w:val="ConsPlusNormal"/>
        <w:ind w:firstLine="709"/>
        <w:jc w:val="both"/>
        <w:rPr>
          <w:sz w:val="24"/>
          <w:szCs w:val="24"/>
        </w:rPr>
      </w:pPr>
      <w:r w:rsidRPr="00F74AAE">
        <w:rPr>
          <w:sz w:val="24"/>
          <w:szCs w:val="24"/>
        </w:rPr>
        <w:t>7</w:t>
      </w:r>
      <w:r w:rsidR="00E176DC" w:rsidRPr="00F74AAE">
        <w:rPr>
          <w:sz w:val="24"/>
          <w:szCs w:val="24"/>
        </w:rPr>
        <w:t>.3.3. Заявителю (его представителю) отказывается в предоставлении места для захоронения и разрешении на погребение на данном месте в случаях:</w:t>
      </w:r>
    </w:p>
    <w:p w:rsidR="00E176DC" w:rsidRPr="00F74AAE" w:rsidRDefault="00E176DC" w:rsidP="00F74AAE">
      <w:pPr>
        <w:pStyle w:val="ConsPlusNormal"/>
        <w:ind w:firstLine="709"/>
        <w:jc w:val="both"/>
        <w:rPr>
          <w:sz w:val="24"/>
          <w:szCs w:val="24"/>
        </w:rPr>
      </w:pPr>
      <w:r w:rsidRPr="00F74AAE">
        <w:rPr>
          <w:sz w:val="24"/>
          <w:szCs w:val="24"/>
        </w:rPr>
        <w:t xml:space="preserve">- непредставления либо неполного представления заявителем (представителем заявителя) документов, предусмотренных </w:t>
      </w:r>
      <w:hyperlink w:anchor="P249" w:history="1">
        <w:r w:rsidRPr="00F74AAE">
          <w:rPr>
            <w:sz w:val="24"/>
            <w:szCs w:val="24"/>
          </w:rPr>
          <w:t>пунктом 6.3.1</w:t>
        </w:r>
      </w:hyperlink>
      <w:r w:rsidRPr="00F74AAE">
        <w:rPr>
          <w:sz w:val="24"/>
          <w:szCs w:val="24"/>
        </w:rPr>
        <w:t xml:space="preserve"> настоящего Положения;</w:t>
      </w:r>
    </w:p>
    <w:p w:rsidR="00E176DC" w:rsidRPr="00F74AAE" w:rsidRDefault="00E176DC" w:rsidP="00F74AAE">
      <w:pPr>
        <w:pStyle w:val="ConsPlusNormal"/>
        <w:ind w:firstLine="709"/>
        <w:jc w:val="both"/>
        <w:rPr>
          <w:sz w:val="24"/>
          <w:szCs w:val="24"/>
        </w:rPr>
      </w:pPr>
      <w:r w:rsidRPr="00F74AAE">
        <w:rPr>
          <w:sz w:val="24"/>
          <w:szCs w:val="24"/>
        </w:rPr>
        <w:t>- отсутствия мест для захоронения на указанном заявителем (представителем заявителя) общественном кладбище.</w:t>
      </w:r>
    </w:p>
    <w:p w:rsidR="00E176DC" w:rsidRPr="00F74AAE" w:rsidRDefault="00E176DC" w:rsidP="00F74AAE">
      <w:pPr>
        <w:pStyle w:val="ConsPlusNormal"/>
        <w:ind w:firstLine="709"/>
        <w:jc w:val="both"/>
        <w:rPr>
          <w:sz w:val="24"/>
          <w:szCs w:val="24"/>
        </w:rPr>
      </w:pPr>
      <w:r w:rsidRPr="00F74AAE">
        <w:rPr>
          <w:sz w:val="24"/>
          <w:szCs w:val="24"/>
        </w:rPr>
        <w:t>В иных случаях отказ заявителю (его представителю) в предоставлении места для захоронения и разрешении на погребение на данном месте недопустим. Предоставление заявителю (его представителю) места для захоронения без разрешения на погребение на данном месте либо разрешение заявителю на погребение без предоставления места для захоронения недопустимы.</w:t>
      </w:r>
    </w:p>
    <w:p w:rsidR="00E176DC" w:rsidRPr="00F74AAE" w:rsidRDefault="00BE7E0C" w:rsidP="00F74AAE">
      <w:pPr>
        <w:pStyle w:val="ConsPlusNormal"/>
        <w:ind w:firstLine="709"/>
        <w:jc w:val="both"/>
        <w:rPr>
          <w:sz w:val="24"/>
          <w:szCs w:val="24"/>
        </w:rPr>
      </w:pPr>
      <w:r w:rsidRPr="00F74AAE">
        <w:rPr>
          <w:sz w:val="24"/>
          <w:szCs w:val="24"/>
        </w:rPr>
        <w:t>7</w:t>
      </w:r>
      <w:r w:rsidR="00934154" w:rsidRPr="00F74AAE">
        <w:rPr>
          <w:sz w:val="24"/>
          <w:szCs w:val="24"/>
        </w:rPr>
        <w:t>.3.4</w:t>
      </w:r>
      <w:r w:rsidR="00E176DC" w:rsidRPr="00F74AAE">
        <w:rPr>
          <w:sz w:val="24"/>
          <w:szCs w:val="24"/>
        </w:rPr>
        <w:t xml:space="preserve">. Если заявитель (представитель заявителя) по истечении одного месяца со дня предоставления ему места для захоронения умершего не произвел погребение на данном месте, </w:t>
      </w:r>
      <w:r w:rsidR="00934154" w:rsidRPr="00F74AAE">
        <w:rPr>
          <w:sz w:val="24"/>
          <w:szCs w:val="24"/>
        </w:rPr>
        <w:t>раз</w:t>
      </w:r>
      <w:r w:rsidR="00E176DC" w:rsidRPr="00F74AAE">
        <w:rPr>
          <w:sz w:val="24"/>
          <w:szCs w:val="24"/>
        </w:rPr>
        <w:t xml:space="preserve">решение о предоставлении места для захоронения признается утратившим силу руководителем уполномоченного учреждения муниципального образования </w:t>
      </w:r>
      <w:r w:rsidR="00312E49" w:rsidRPr="00F74AAE">
        <w:rPr>
          <w:sz w:val="24"/>
          <w:szCs w:val="24"/>
        </w:rPr>
        <w:t>Богородицкий район</w:t>
      </w:r>
      <w:r w:rsidR="00E176DC" w:rsidRPr="00F74AAE">
        <w:rPr>
          <w:sz w:val="24"/>
          <w:szCs w:val="24"/>
        </w:rPr>
        <w:t xml:space="preserve"> в сфер</w:t>
      </w:r>
      <w:r w:rsidR="00934154" w:rsidRPr="00F74AAE">
        <w:rPr>
          <w:sz w:val="24"/>
          <w:szCs w:val="24"/>
        </w:rPr>
        <w:t>е погребения и похоронного дела, о чем внести запись в книгу регистрации захоронений.</w:t>
      </w:r>
    </w:p>
    <w:p w:rsidR="00E176DC" w:rsidRPr="00F74AAE" w:rsidRDefault="00BE7E0C" w:rsidP="00F74AAE">
      <w:pPr>
        <w:pStyle w:val="ConsPlusNormal"/>
        <w:ind w:firstLine="709"/>
        <w:jc w:val="both"/>
        <w:rPr>
          <w:sz w:val="24"/>
          <w:szCs w:val="24"/>
        </w:rPr>
      </w:pPr>
      <w:bookmarkStart w:id="3" w:name="P271"/>
      <w:bookmarkEnd w:id="3"/>
      <w:r w:rsidRPr="00F74AAE">
        <w:rPr>
          <w:sz w:val="24"/>
          <w:szCs w:val="24"/>
        </w:rPr>
        <w:t>7</w:t>
      </w:r>
      <w:r w:rsidR="00E176DC" w:rsidRPr="00F74AAE">
        <w:rPr>
          <w:sz w:val="24"/>
          <w:szCs w:val="24"/>
        </w:rPr>
        <w:t xml:space="preserve">.4. Для получения разрешения на погребение на ранее предоставленном месте для захоронения лицо, указанное в </w:t>
      </w:r>
      <w:hyperlink w:anchor="P237" w:history="1">
        <w:r w:rsidR="00E176DC" w:rsidRPr="00F74AAE">
          <w:rPr>
            <w:sz w:val="24"/>
            <w:szCs w:val="24"/>
          </w:rPr>
          <w:t>пункте 6.2</w:t>
        </w:r>
      </w:hyperlink>
      <w:r w:rsidR="00E176DC" w:rsidRPr="00F74AAE">
        <w:rPr>
          <w:sz w:val="24"/>
          <w:szCs w:val="24"/>
        </w:rPr>
        <w:t xml:space="preserve"> настоящего Положения, или его представитель подает в уполномоченное учреждение муниципального образования </w:t>
      </w:r>
      <w:r w:rsidR="00312E49" w:rsidRPr="00F74AAE">
        <w:rPr>
          <w:sz w:val="24"/>
          <w:szCs w:val="24"/>
        </w:rPr>
        <w:t>Богородицкий район</w:t>
      </w:r>
      <w:r w:rsidR="00E176DC" w:rsidRPr="00F74AAE">
        <w:rPr>
          <w:sz w:val="24"/>
          <w:szCs w:val="24"/>
        </w:rPr>
        <w:t xml:space="preserve"> в сфере погребения и похоронного дела письменное заявление о разрешении на погребение на месте для захоронения.</w:t>
      </w:r>
    </w:p>
    <w:p w:rsidR="00E176DC" w:rsidRPr="00F74AAE" w:rsidRDefault="00E176DC" w:rsidP="00F74AAE">
      <w:pPr>
        <w:pStyle w:val="ConsPlusNormal"/>
        <w:ind w:firstLine="709"/>
        <w:jc w:val="both"/>
        <w:rPr>
          <w:sz w:val="24"/>
          <w:szCs w:val="24"/>
        </w:rPr>
      </w:pPr>
      <w:r w:rsidRPr="00F74AAE">
        <w:rPr>
          <w:sz w:val="24"/>
          <w:szCs w:val="24"/>
        </w:rPr>
        <w:t>Заявление должно содержать:</w:t>
      </w:r>
    </w:p>
    <w:p w:rsidR="00E176DC" w:rsidRPr="00F74AAE" w:rsidRDefault="00E176DC" w:rsidP="00F74AAE">
      <w:pPr>
        <w:pStyle w:val="ConsPlusNormal"/>
        <w:ind w:firstLine="709"/>
        <w:jc w:val="both"/>
        <w:rPr>
          <w:sz w:val="24"/>
          <w:szCs w:val="24"/>
        </w:rPr>
      </w:pPr>
      <w:r w:rsidRPr="00F74AAE">
        <w:rPr>
          <w:sz w:val="24"/>
          <w:szCs w:val="24"/>
        </w:rPr>
        <w:t>- наименование учреждения, в которое подается заявление, либо фамилию, имя, отчество (при наличии) и должность руководителя этого учреждения, которому адресуется заявление;</w:t>
      </w:r>
    </w:p>
    <w:p w:rsidR="00E176DC" w:rsidRPr="00F74AAE" w:rsidRDefault="00E176DC" w:rsidP="00F74AAE">
      <w:pPr>
        <w:pStyle w:val="ConsPlusNormal"/>
        <w:ind w:firstLine="709"/>
        <w:jc w:val="both"/>
        <w:rPr>
          <w:sz w:val="24"/>
          <w:szCs w:val="24"/>
        </w:rPr>
      </w:pPr>
      <w:r w:rsidRPr="00F74AAE">
        <w:rPr>
          <w:sz w:val="24"/>
          <w:szCs w:val="24"/>
        </w:rPr>
        <w:t xml:space="preserve">- фамилию, имя, отчество (при наличии) заявителя (его представителя), </w:t>
      </w:r>
      <w:r w:rsidRPr="00F74AAE">
        <w:rPr>
          <w:sz w:val="24"/>
          <w:szCs w:val="24"/>
        </w:rPr>
        <w:lastRenderedPageBreak/>
        <w:t>сведения о документе, удостоверяющем его личность (в части серии и номера такого документа, органа его выдавшего, даты выдачи), адрес места жительства заявителя, его контактный телефон для связи;</w:t>
      </w:r>
    </w:p>
    <w:p w:rsidR="00E176DC" w:rsidRPr="00F74AAE" w:rsidRDefault="00E176DC" w:rsidP="00F74AAE">
      <w:pPr>
        <w:pStyle w:val="ConsPlusNormal"/>
        <w:ind w:firstLine="709"/>
        <w:jc w:val="both"/>
        <w:rPr>
          <w:sz w:val="24"/>
          <w:szCs w:val="24"/>
        </w:rPr>
      </w:pPr>
      <w:r w:rsidRPr="00F74AAE">
        <w:rPr>
          <w:sz w:val="24"/>
          <w:szCs w:val="24"/>
        </w:rPr>
        <w:t>- фамилию, имя, отчество (при наличии) умершего, дату его смерти (если она известна);</w:t>
      </w:r>
    </w:p>
    <w:p w:rsidR="00E176DC" w:rsidRPr="00F74AAE" w:rsidRDefault="00E176DC" w:rsidP="00F74AAE">
      <w:pPr>
        <w:pStyle w:val="ConsPlusNormal"/>
        <w:ind w:firstLine="709"/>
        <w:jc w:val="both"/>
        <w:rPr>
          <w:sz w:val="24"/>
          <w:szCs w:val="24"/>
        </w:rPr>
      </w:pPr>
      <w:r w:rsidRPr="00F74AAE">
        <w:rPr>
          <w:sz w:val="24"/>
          <w:szCs w:val="24"/>
        </w:rPr>
        <w:t>- наименование (если имеется) и/или адрес места расположения (если имеется) общественного кладбища, на котором испрашивается разрешение на погребение умершего, номер участка, на котором расположено место захоронения, размер места захоронения, на котором испрашивается разрешение на погребение, номер могилы (если присвоен), в которую испрашивается разрешение на погребение;</w:t>
      </w:r>
    </w:p>
    <w:p w:rsidR="00E176DC" w:rsidRPr="00F74AAE" w:rsidRDefault="00E176DC" w:rsidP="00F74AAE">
      <w:pPr>
        <w:pStyle w:val="ConsPlusNormal"/>
        <w:ind w:firstLine="709"/>
        <w:jc w:val="both"/>
        <w:rPr>
          <w:sz w:val="24"/>
          <w:szCs w:val="24"/>
        </w:rPr>
      </w:pPr>
      <w:r w:rsidRPr="00F74AAE">
        <w:rPr>
          <w:sz w:val="24"/>
          <w:szCs w:val="24"/>
        </w:rPr>
        <w:t>- фамилию, имя, отчество (при наличии) ранее погребенного на месте захоронения, на котором испрашивается разрешение на погребение, дату его смерти (если она известна) и дату его погребения (если она известна), степень родства либо супружеские отношения умершего с ранее погребенным;</w:t>
      </w:r>
    </w:p>
    <w:p w:rsidR="00E176DC" w:rsidRPr="00F74AAE" w:rsidRDefault="00E176DC" w:rsidP="00F74AAE">
      <w:pPr>
        <w:pStyle w:val="ConsPlusNormal"/>
        <w:ind w:firstLine="709"/>
        <w:jc w:val="both"/>
        <w:rPr>
          <w:sz w:val="24"/>
          <w:szCs w:val="24"/>
        </w:rPr>
      </w:pPr>
      <w:r w:rsidRPr="00F74AAE">
        <w:rPr>
          <w:sz w:val="24"/>
          <w:szCs w:val="24"/>
        </w:rPr>
        <w:t>- фамилию, имя, отчество (при наличии) ответственного за захоронение (за место для захоронения), на которое испрашивается разрешение на погребение - если ответственным за захоронение является иное чем заявитель лицо;</w:t>
      </w:r>
    </w:p>
    <w:p w:rsidR="00E176DC" w:rsidRPr="00F74AAE" w:rsidRDefault="00E176DC" w:rsidP="00F74AAE">
      <w:pPr>
        <w:pStyle w:val="ConsPlusNormal"/>
        <w:ind w:firstLine="709"/>
        <w:jc w:val="both"/>
        <w:rPr>
          <w:sz w:val="24"/>
          <w:szCs w:val="24"/>
        </w:rPr>
      </w:pPr>
      <w:r w:rsidRPr="00F74AAE">
        <w:rPr>
          <w:sz w:val="24"/>
          <w:szCs w:val="24"/>
        </w:rPr>
        <w:t>- вид погребения умершего (тело в гробу либо урна с прахом);</w:t>
      </w:r>
    </w:p>
    <w:p w:rsidR="00E176DC" w:rsidRPr="00F74AAE" w:rsidRDefault="00E176DC" w:rsidP="00F74AAE">
      <w:pPr>
        <w:pStyle w:val="ConsPlusNormal"/>
        <w:ind w:firstLine="709"/>
        <w:jc w:val="both"/>
        <w:rPr>
          <w:sz w:val="24"/>
          <w:szCs w:val="24"/>
        </w:rPr>
      </w:pPr>
      <w:r w:rsidRPr="00F74AAE">
        <w:rPr>
          <w:sz w:val="24"/>
          <w:szCs w:val="24"/>
        </w:rPr>
        <w:t>- дату подачи заявления и личную подпись заявителя (представителя заявителя).</w:t>
      </w:r>
    </w:p>
    <w:p w:rsidR="00E176DC" w:rsidRPr="00F74AAE" w:rsidRDefault="007A66DF" w:rsidP="00F74AAE">
      <w:pPr>
        <w:pStyle w:val="ConsPlusNormal"/>
        <w:ind w:firstLine="709"/>
        <w:jc w:val="both"/>
        <w:rPr>
          <w:sz w:val="24"/>
          <w:szCs w:val="24"/>
        </w:rPr>
      </w:pPr>
      <w:bookmarkStart w:id="4" w:name="P283"/>
      <w:bookmarkEnd w:id="4"/>
      <w:r w:rsidRPr="00F74AAE">
        <w:rPr>
          <w:sz w:val="24"/>
          <w:szCs w:val="24"/>
        </w:rPr>
        <w:t>7</w:t>
      </w:r>
      <w:r w:rsidR="00E176DC" w:rsidRPr="00F74AAE">
        <w:rPr>
          <w:sz w:val="24"/>
          <w:szCs w:val="24"/>
        </w:rPr>
        <w:t>.4.1. К заявлению о получении разрешения на погребение на ранее предоставленном месте для захоронения прилагаются следующие документы:</w:t>
      </w:r>
    </w:p>
    <w:p w:rsidR="00E176DC" w:rsidRPr="00F74AAE" w:rsidRDefault="00E176DC" w:rsidP="00F74AAE">
      <w:pPr>
        <w:pStyle w:val="ConsPlusNormal"/>
        <w:ind w:firstLine="709"/>
        <w:jc w:val="both"/>
        <w:rPr>
          <w:sz w:val="24"/>
          <w:szCs w:val="24"/>
        </w:rPr>
      </w:pPr>
      <w:r w:rsidRPr="00F74AAE">
        <w:rPr>
          <w:sz w:val="24"/>
          <w:szCs w:val="24"/>
        </w:rPr>
        <w:t>- копия документа, удостоверяющего личность заявителя (оригинал предъявляется заявителем (представителем заявителя));</w:t>
      </w:r>
    </w:p>
    <w:p w:rsidR="00E176DC" w:rsidRPr="00F74AAE" w:rsidRDefault="00E176DC" w:rsidP="00F74AAE">
      <w:pPr>
        <w:pStyle w:val="ConsPlusNormal"/>
        <w:ind w:firstLine="709"/>
        <w:jc w:val="both"/>
        <w:rPr>
          <w:sz w:val="24"/>
          <w:szCs w:val="24"/>
        </w:rPr>
      </w:pPr>
      <w:r w:rsidRPr="00F74AAE">
        <w:rPr>
          <w:sz w:val="24"/>
          <w:szCs w:val="24"/>
        </w:rPr>
        <w:t>- копия документа о смерти лица, разрешение на погребение которого испрашивается, по установленной форме, выдаваемого органом записи актов гражданского состояния (оригинал предъявляется заявителем (представителем заявителя));</w:t>
      </w:r>
    </w:p>
    <w:p w:rsidR="00E176DC" w:rsidRPr="00F74AAE" w:rsidRDefault="00E176DC" w:rsidP="00F74AAE">
      <w:pPr>
        <w:pStyle w:val="ConsPlusNormal"/>
        <w:ind w:firstLine="709"/>
        <w:jc w:val="both"/>
        <w:rPr>
          <w:sz w:val="24"/>
          <w:szCs w:val="24"/>
        </w:rPr>
      </w:pPr>
      <w:r w:rsidRPr="00F74AAE">
        <w:rPr>
          <w:sz w:val="24"/>
          <w:szCs w:val="24"/>
        </w:rPr>
        <w:t>- копия документа, подтверждающего кремацию тела умершего лица, разрешение на погребение которого испрашивается (оригинал предъявляется заявителем (представителем заявителя)) при погребении урны с прахом;</w:t>
      </w:r>
    </w:p>
    <w:p w:rsidR="00E176DC" w:rsidRPr="00F74AAE" w:rsidRDefault="00E176DC" w:rsidP="00F74AAE">
      <w:pPr>
        <w:pStyle w:val="ConsPlusNormal"/>
        <w:ind w:firstLine="709"/>
        <w:jc w:val="both"/>
        <w:rPr>
          <w:sz w:val="24"/>
          <w:szCs w:val="24"/>
        </w:rPr>
      </w:pPr>
      <w:r w:rsidRPr="00F74AAE">
        <w:rPr>
          <w:sz w:val="24"/>
          <w:szCs w:val="24"/>
        </w:rPr>
        <w:t>- копия документа, подтверждающего, что умерший и ранее погребенный на месте захоронения являются супругами или близкими родственниками (оригинал предъявляется заявителем (представителем заявителя));</w:t>
      </w:r>
    </w:p>
    <w:p w:rsidR="00E176DC" w:rsidRPr="00F74AAE" w:rsidRDefault="00E176DC" w:rsidP="00F74AAE">
      <w:pPr>
        <w:pStyle w:val="ConsPlusNormal"/>
        <w:ind w:firstLine="709"/>
        <w:jc w:val="both"/>
        <w:rPr>
          <w:sz w:val="24"/>
          <w:szCs w:val="24"/>
        </w:rPr>
      </w:pPr>
      <w:r w:rsidRPr="00F74AAE">
        <w:rPr>
          <w:sz w:val="24"/>
          <w:szCs w:val="24"/>
        </w:rPr>
        <w:t>- заверенная собственноручно заявителем либо нотариально удостоверенная доверенность, уполномочивающая представителя представлять интересы заявителя при получении разрешения на погребение на ранее предоставленном месте для захоронения - если заявление от имени заявителя подается его представителем. Представитель в этом случае предъявляет документ, удостоверяющий его личность.</w:t>
      </w:r>
    </w:p>
    <w:p w:rsidR="00E176DC" w:rsidRPr="00F74AAE" w:rsidRDefault="007A66DF" w:rsidP="00F74AAE">
      <w:pPr>
        <w:pStyle w:val="ConsPlusNormal"/>
        <w:ind w:firstLine="709"/>
        <w:jc w:val="both"/>
        <w:rPr>
          <w:sz w:val="24"/>
          <w:szCs w:val="24"/>
        </w:rPr>
      </w:pPr>
      <w:r w:rsidRPr="00F74AAE">
        <w:rPr>
          <w:sz w:val="24"/>
          <w:szCs w:val="24"/>
        </w:rPr>
        <w:t>7</w:t>
      </w:r>
      <w:r w:rsidR="00E176DC" w:rsidRPr="00F74AAE">
        <w:rPr>
          <w:sz w:val="24"/>
          <w:szCs w:val="24"/>
        </w:rPr>
        <w:t xml:space="preserve">.4.1.1. Заявитель (представитель заявителя) обязан показать представителю уполномоченного учреждения муниципального образования </w:t>
      </w:r>
      <w:r w:rsidR="00312E49" w:rsidRPr="00F74AAE">
        <w:rPr>
          <w:sz w:val="24"/>
          <w:szCs w:val="24"/>
        </w:rPr>
        <w:t>Богородицкий район</w:t>
      </w:r>
      <w:r w:rsidR="00E176DC" w:rsidRPr="00F74AAE">
        <w:rPr>
          <w:sz w:val="24"/>
          <w:szCs w:val="24"/>
        </w:rPr>
        <w:t xml:space="preserve"> в сфере погребения и похоронного дела с выездом на общественное кладбище место захоронения, на котором испрашивается разрешение на погребение, если в уполномоченном учреждении муниципального образования </w:t>
      </w:r>
      <w:r w:rsidR="00312E49" w:rsidRPr="00F74AAE">
        <w:rPr>
          <w:sz w:val="24"/>
          <w:szCs w:val="24"/>
        </w:rPr>
        <w:t>Богородицкий район</w:t>
      </w:r>
      <w:r w:rsidR="00E176DC" w:rsidRPr="00F74AAE">
        <w:rPr>
          <w:sz w:val="24"/>
          <w:szCs w:val="24"/>
        </w:rPr>
        <w:t xml:space="preserve"> в сфере погребения и похоронного дела отсутствует информация о таком месте.</w:t>
      </w:r>
    </w:p>
    <w:p w:rsidR="00E176DC" w:rsidRPr="00F74AAE" w:rsidRDefault="007A66DF" w:rsidP="00F74AAE">
      <w:pPr>
        <w:pStyle w:val="ConsPlusNormal"/>
        <w:ind w:firstLine="709"/>
        <w:jc w:val="both"/>
        <w:rPr>
          <w:sz w:val="24"/>
          <w:szCs w:val="24"/>
        </w:rPr>
      </w:pPr>
      <w:r w:rsidRPr="00F74AAE">
        <w:rPr>
          <w:sz w:val="24"/>
          <w:szCs w:val="24"/>
        </w:rPr>
        <w:t>7</w:t>
      </w:r>
      <w:r w:rsidR="00E176DC" w:rsidRPr="00F74AAE">
        <w:rPr>
          <w:sz w:val="24"/>
          <w:szCs w:val="24"/>
        </w:rPr>
        <w:t>.4.2. Заявление рассматривается руководителем учреждения либо его заместителем в течение рабочего дня подачи заявления, если иной срок для рассмотрения не установлен законодательством Российской Федерации или законодательством Тульской области.</w:t>
      </w:r>
    </w:p>
    <w:p w:rsidR="00E176DC" w:rsidRPr="00F74AAE" w:rsidRDefault="00934154" w:rsidP="00F74AAE">
      <w:pPr>
        <w:pStyle w:val="ConsPlusNormal"/>
        <w:ind w:firstLine="709"/>
        <w:jc w:val="both"/>
        <w:rPr>
          <w:sz w:val="24"/>
          <w:szCs w:val="24"/>
        </w:rPr>
      </w:pPr>
      <w:r w:rsidRPr="00F74AAE">
        <w:rPr>
          <w:sz w:val="24"/>
          <w:szCs w:val="24"/>
        </w:rPr>
        <w:t xml:space="preserve"> Разрешение</w:t>
      </w:r>
      <w:r w:rsidR="00E176DC" w:rsidRPr="00F74AAE">
        <w:rPr>
          <w:sz w:val="24"/>
          <w:szCs w:val="24"/>
        </w:rPr>
        <w:t xml:space="preserve"> на погребение на указанном в заявлении месте захоронения </w:t>
      </w:r>
      <w:r w:rsidR="00E176DC" w:rsidRPr="00F74AAE">
        <w:rPr>
          <w:sz w:val="24"/>
          <w:szCs w:val="24"/>
        </w:rPr>
        <w:lastRenderedPageBreak/>
        <w:t>должно содержать фамилию, имя, отчество (при наличии) заявителя (его представителя), дату его обращения в учреждение, существо поставленного вопроса, фамилию, имя, отчество (при наличии) умершего, дату его смерти (если она известна), данные документа о смерти, данные документа о кремации (при погребении урны с прахом), наименование (если имеется) и/или адрес места расположения (если имеется) общественного кладбища, на котором разрешено погребение умершего, номер участка, на котором расположено место захоронения, размер места захоронения, на котором разрешено погребение, номер могилы (если присвоен), в которую разрешено погребение, дату вынесения решения, подпись руководителя учреждения либо его заместителя. Решение об отказе заявителю в разрешении на погребение на указанном в заявлении месте захоронения должно быть мотивированным и содержать основание такого отказа.</w:t>
      </w:r>
    </w:p>
    <w:p w:rsidR="00E176DC" w:rsidRPr="00F74AAE" w:rsidRDefault="00E176DC" w:rsidP="00F74AAE">
      <w:pPr>
        <w:pStyle w:val="ConsPlusNormal"/>
        <w:ind w:firstLine="709"/>
        <w:jc w:val="both"/>
        <w:rPr>
          <w:sz w:val="24"/>
          <w:szCs w:val="24"/>
        </w:rPr>
      </w:pPr>
      <w:r w:rsidRPr="00F74AAE">
        <w:rPr>
          <w:sz w:val="24"/>
          <w:szCs w:val="24"/>
        </w:rPr>
        <w:t xml:space="preserve">Заверенная копия </w:t>
      </w:r>
      <w:r w:rsidR="00934154" w:rsidRPr="00F74AAE">
        <w:rPr>
          <w:sz w:val="24"/>
          <w:szCs w:val="24"/>
        </w:rPr>
        <w:t>раз</w:t>
      </w:r>
      <w:r w:rsidRPr="00F74AAE">
        <w:rPr>
          <w:sz w:val="24"/>
          <w:szCs w:val="24"/>
        </w:rPr>
        <w:t>решения выдается заявителю (его представителю) в день его обращения.</w:t>
      </w:r>
    </w:p>
    <w:p w:rsidR="00E176DC" w:rsidRPr="00F74AAE" w:rsidRDefault="007A66DF" w:rsidP="00F74AAE">
      <w:pPr>
        <w:pStyle w:val="ConsPlusNormal"/>
        <w:ind w:firstLine="709"/>
        <w:jc w:val="both"/>
        <w:rPr>
          <w:sz w:val="24"/>
          <w:szCs w:val="24"/>
        </w:rPr>
      </w:pPr>
      <w:r w:rsidRPr="00F74AAE">
        <w:rPr>
          <w:sz w:val="24"/>
          <w:szCs w:val="24"/>
        </w:rPr>
        <w:t>7</w:t>
      </w:r>
      <w:r w:rsidR="00E176DC" w:rsidRPr="00F74AAE">
        <w:rPr>
          <w:sz w:val="24"/>
          <w:szCs w:val="24"/>
        </w:rPr>
        <w:t>.4.3. Заявителю (его представителю) отказывается в разрешении на погребение на ранее предоставленном месте для захоронения в случаях:</w:t>
      </w:r>
    </w:p>
    <w:p w:rsidR="00E176DC" w:rsidRPr="00F74AAE" w:rsidRDefault="00E176DC" w:rsidP="00F74AAE">
      <w:pPr>
        <w:pStyle w:val="ConsPlusNormal"/>
        <w:ind w:firstLine="709"/>
        <w:jc w:val="both"/>
        <w:rPr>
          <w:sz w:val="24"/>
          <w:szCs w:val="24"/>
        </w:rPr>
      </w:pPr>
      <w:r w:rsidRPr="00F74AAE">
        <w:rPr>
          <w:sz w:val="24"/>
          <w:szCs w:val="24"/>
        </w:rPr>
        <w:t xml:space="preserve">- непредставления либо неполного представления заявителем (представителем заявителя) документов, предусмотренных </w:t>
      </w:r>
      <w:hyperlink w:anchor="P283" w:history="1">
        <w:r w:rsidR="007A66DF" w:rsidRPr="00F74AAE">
          <w:rPr>
            <w:sz w:val="24"/>
            <w:szCs w:val="24"/>
          </w:rPr>
          <w:t>пунктом 7</w:t>
        </w:r>
        <w:r w:rsidRPr="00F74AAE">
          <w:rPr>
            <w:sz w:val="24"/>
            <w:szCs w:val="24"/>
          </w:rPr>
          <w:t>.4.1</w:t>
        </w:r>
      </w:hyperlink>
      <w:r w:rsidRPr="00F74AAE">
        <w:rPr>
          <w:sz w:val="24"/>
          <w:szCs w:val="24"/>
        </w:rPr>
        <w:t xml:space="preserve"> настоящего Положения;</w:t>
      </w:r>
    </w:p>
    <w:p w:rsidR="00E176DC" w:rsidRPr="00F74AAE" w:rsidRDefault="00E176DC" w:rsidP="00F74AAE">
      <w:pPr>
        <w:pStyle w:val="ConsPlusNormal"/>
        <w:ind w:firstLine="709"/>
        <w:jc w:val="both"/>
        <w:rPr>
          <w:sz w:val="24"/>
          <w:szCs w:val="24"/>
        </w:rPr>
      </w:pPr>
      <w:r w:rsidRPr="00F74AAE">
        <w:rPr>
          <w:sz w:val="24"/>
          <w:szCs w:val="24"/>
        </w:rPr>
        <w:t>- отсутствия возможности провести погребение на указанном заявителем (представителем заявителя) месте для захоронения;</w:t>
      </w:r>
    </w:p>
    <w:p w:rsidR="00E176DC" w:rsidRPr="00F74AAE" w:rsidRDefault="00E176DC" w:rsidP="00F74AAE">
      <w:pPr>
        <w:pStyle w:val="ConsPlusNormal"/>
        <w:ind w:firstLine="709"/>
        <w:jc w:val="both"/>
        <w:rPr>
          <w:sz w:val="24"/>
          <w:szCs w:val="24"/>
        </w:rPr>
      </w:pPr>
      <w:r w:rsidRPr="00F74AAE">
        <w:rPr>
          <w:sz w:val="24"/>
          <w:szCs w:val="24"/>
        </w:rPr>
        <w:t xml:space="preserve">- заявитель (представитель заявителя) отказался показать представителю уполномоченного учреждения муниципального образования </w:t>
      </w:r>
      <w:r w:rsidR="00312E49" w:rsidRPr="00F74AAE">
        <w:rPr>
          <w:sz w:val="24"/>
          <w:szCs w:val="24"/>
        </w:rPr>
        <w:t>Богородицкий район</w:t>
      </w:r>
      <w:r w:rsidRPr="00F74AAE">
        <w:rPr>
          <w:sz w:val="24"/>
          <w:szCs w:val="24"/>
        </w:rPr>
        <w:t xml:space="preserve"> в сфере погребения и похоронного дела с выездом на общественное кладбище место для захоронения, на котором испрашивается разрешение на погребение, если в уполномоченном учреждении муниципального образования </w:t>
      </w:r>
      <w:r w:rsidR="00312E49" w:rsidRPr="00F74AAE">
        <w:rPr>
          <w:sz w:val="24"/>
          <w:szCs w:val="24"/>
        </w:rPr>
        <w:t>Богородицкий район</w:t>
      </w:r>
      <w:r w:rsidRPr="00F74AAE">
        <w:rPr>
          <w:sz w:val="24"/>
          <w:szCs w:val="24"/>
        </w:rPr>
        <w:t xml:space="preserve"> в сфере погребения и похоронного дела отсутствует информация о таком месте.</w:t>
      </w:r>
    </w:p>
    <w:p w:rsidR="00E176DC" w:rsidRPr="00F74AAE" w:rsidRDefault="00E176DC" w:rsidP="00F74AAE">
      <w:pPr>
        <w:pStyle w:val="ConsPlusNormal"/>
        <w:ind w:firstLine="709"/>
        <w:jc w:val="both"/>
        <w:rPr>
          <w:sz w:val="24"/>
          <w:szCs w:val="24"/>
        </w:rPr>
      </w:pPr>
      <w:r w:rsidRPr="00F74AAE">
        <w:rPr>
          <w:sz w:val="24"/>
          <w:szCs w:val="24"/>
        </w:rPr>
        <w:t>В иных случаях отказ заявителю (его представителю) в разрешении на погребение на ранее предоставленном месте для захоронения недопустим.</w:t>
      </w:r>
    </w:p>
    <w:p w:rsidR="00E176DC" w:rsidRPr="00F74AAE" w:rsidRDefault="007A66DF" w:rsidP="00F74AAE">
      <w:pPr>
        <w:pStyle w:val="ConsPlusNormal"/>
        <w:ind w:firstLine="709"/>
        <w:jc w:val="both"/>
        <w:rPr>
          <w:sz w:val="24"/>
          <w:szCs w:val="24"/>
        </w:rPr>
      </w:pPr>
      <w:bookmarkStart w:id="5" w:name="P306"/>
      <w:bookmarkEnd w:id="5"/>
      <w:r w:rsidRPr="00F74AAE">
        <w:rPr>
          <w:sz w:val="24"/>
          <w:szCs w:val="24"/>
        </w:rPr>
        <w:t>7</w:t>
      </w:r>
      <w:r w:rsidR="00934154" w:rsidRPr="00F74AAE">
        <w:rPr>
          <w:sz w:val="24"/>
          <w:szCs w:val="24"/>
        </w:rPr>
        <w:t>.4.4</w:t>
      </w:r>
      <w:r w:rsidR="00E176DC" w:rsidRPr="00F74AAE">
        <w:rPr>
          <w:sz w:val="24"/>
          <w:szCs w:val="24"/>
        </w:rPr>
        <w:t>. Если заявитель (представитель заявителя) по истечении одного месяца со дня получения разрешения на погребение умершего н</w:t>
      </w:r>
      <w:r w:rsidR="00934154" w:rsidRPr="00F74AAE">
        <w:rPr>
          <w:sz w:val="24"/>
          <w:szCs w:val="24"/>
        </w:rPr>
        <w:t>е произвел погребение, разрешение</w:t>
      </w:r>
      <w:r w:rsidR="00E176DC" w:rsidRPr="00F74AAE">
        <w:rPr>
          <w:sz w:val="24"/>
          <w:szCs w:val="24"/>
        </w:rPr>
        <w:t xml:space="preserve"> на погребение признается утратившим силу руководителем уполномоченного учреждения муниципального образования </w:t>
      </w:r>
      <w:r w:rsidR="00312E49" w:rsidRPr="00F74AAE">
        <w:rPr>
          <w:sz w:val="24"/>
          <w:szCs w:val="24"/>
        </w:rPr>
        <w:t>Богородицкий район</w:t>
      </w:r>
      <w:r w:rsidR="00E176DC" w:rsidRPr="00F74AAE">
        <w:rPr>
          <w:sz w:val="24"/>
          <w:szCs w:val="24"/>
        </w:rPr>
        <w:t xml:space="preserve"> в сфер</w:t>
      </w:r>
      <w:r w:rsidR="00934154" w:rsidRPr="00F74AAE">
        <w:rPr>
          <w:sz w:val="24"/>
          <w:szCs w:val="24"/>
        </w:rPr>
        <w:t>е погребения и похоронного дела, о чем вносится запись в книгу регистрации захоронений.</w:t>
      </w:r>
    </w:p>
    <w:p w:rsidR="00E176DC" w:rsidRPr="00F74AAE" w:rsidRDefault="007A66DF" w:rsidP="00F74AAE">
      <w:pPr>
        <w:pStyle w:val="ConsPlusNormal"/>
        <w:ind w:firstLine="709"/>
        <w:jc w:val="both"/>
        <w:rPr>
          <w:sz w:val="24"/>
          <w:szCs w:val="24"/>
        </w:rPr>
      </w:pPr>
      <w:r w:rsidRPr="00F74AAE">
        <w:rPr>
          <w:sz w:val="24"/>
          <w:szCs w:val="24"/>
        </w:rPr>
        <w:t>7</w:t>
      </w:r>
      <w:r w:rsidR="00E176DC" w:rsidRPr="00F74AAE">
        <w:rPr>
          <w:sz w:val="24"/>
          <w:szCs w:val="24"/>
        </w:rPr>
        <w:t xml:space="preserve">.5. Для получения разрешения на погребение урны с прахом на ранее предоставленном месте для захоронения, на котором все погребения в соответствии с </w:t>
      </w:r>
      <w:hyperlink w:anchor="P137" w:history="1">
        <w:r w:rsidR="00E176DC" w:rsidRPr="00F74AAE">
          <w:rPr>
            <w:sz w:val="24"/>
            <w:szCs w:val="24"/>
          </w:rPr>
          <w:t>пунктом 4.8</w:t>
        </w:r>
      </w:hyperlink>
      <w:r w:rsidR="00E176DC" w:rsidRPr="00F74AAE">
        <w:rPr>
          <w:sz w:val="24"/>
          <w:szCs w:val="24"/>
        </w:rPr>
        <w:t xml:space="preserve"> настоящего Положения произведены, лицо, указанное в </w:t>
      </w:r>
      <w:hyperlink w:anchor="P237" w:history="1">
        <w:r w:rsidR="00E176DC" w:rsidRPr="00F74AAE">
          <w:rPr>
            <w:sz w:val="24"/>
            <w:szCs w:val="24"/>
          </w:rPr>
          <w:t>пункте 6.2</w:t>
        </w:r>
      </w:hyperlink>
      <w:r w:rsidR="00E176DC" w:rsidRPr="00F74AAE">
        <w:rPr>
          <w:sz w:val="24"/>
          <w:szCs w:val="24"/>
        </w:rPr>
        <w:t xml:space="preserve"> настоящего Положения или его представитель, подает в уполномоченное учреждение муниципального образования </w:t>
      </w:r>
      <w:r w:rsidR="00312E49" w:rsidRPr="00F74AAE">
        <w:rPr>
          <w:sz w:val="24"/>
          <w:szCs w:val="24"/>
        </w:rPr>
        <w:t>Богородицкий район</w:t>
      </w:r>
      <w:r w:rsidR="00E176DC" w:rsidRPr="00F74AAE">
        <w:rPr>
          <w:sz w:val="24"/>
          <w:szCs w:val="24"/>
        </w:rPr>
        <w:t xml:space="preserve"> в сфере погребения и похоронного дела письменное заявление о разрешении на погребение на месте для захоронения урны с прахом.</w:t>
      </w:r>
    </w:p>
    <w:p w:rsidR="00E176DC" w:rsidRPr="00F74AAE" w:rsidRDefault="007A66DF" w:rsidP="00F74AAE">
      <w:pPr>
        <w:pStyle w:val="ConsPlusNormal"/>
        <w:ind w:firstLine="709"/>
        <w:jc w:val="both"/>
        <w:rPr>
          <w:sz w:val="24"/>
          <w:szCs w:val="24"/>
        </w:rPr>
      </w:pPr>
      <w:r w:rsidRPr="00F74AAE">
        <w:rPr>
          <w:sz w:val="24"/>
          <w:szCs w:val="24"/>
        </w:rPr>
        <w:t>7</w:t>
      </w:r>
      <w:r w:rsidR="00E176DC" w:rsidRPr="00F74AAE">
        <w:rPr>
          <w:sz w:val="24"/>
          <w:szCs w:val="24"/>
        </w:rPr>
        <w:t xml:space="preserve">.5.1. Заявление о разрешении на погребение урны с прахом на ранее предоставленном месте для захоронения, на котором все погребения в соответствии с </w:t>
      </w:r>
      <w:hyperlink w:anchor="P137" w:history="1">
        <w:r w:rsidR="00E176DC" w:rsidRPr="00F74AAE">
          <w:rPr>
            <w:sz w:val="24"/>
            <w:szCs w:val="24"/>
          </w:rPr>
          <w:t>пунктом 4.8</w:t>
        </w:r>
      </w:hyperlink>
      <w:r w:rsidR="00E176DC" w:rsidRPr="00F74AAE">
        <w:rPr>
          <w:sz w:val="24"/>
          <w:szCs w:val="24"/>
        </w:rPr>
        <w:t xml:space="preserve"> настоящего Положения произведены, подается, рассматривается и разрешается в порядке, установленном </w:t>
      </w:r>
      <w:hyperlink w:anchor="P271" w:history="1">
        <w:r w:rsidRPr="00F74AAE">
          <w:rPr>
            <w:sz w:val="24"/>
            <w:szCs w:val="24"/>
          </w:rPr>
          <w:t>пунктами 7</w:t>
        </w:r>
        <w:r w:rsidR="00E176DC" w:rsidRPr="00F74AAE">
          <w:rPr>
            <w:sz w:val="24"/>
            <w:szCs w:val="24"/>
          </w:rPr>
          <w:t>.4</w:t>
        </w:r>
      </w:hyperlink>
      <w:r w:rsidR="00E176DC" w:rsidRPr="00F74AAE">
        <w:rPr>
          <w:sz w:val="24"/>
          <w:szCs w:val="24"/>
        </w:rPr>
        <w:t xml:space="preserve"> - </w:t>
      </w:r>
      <w:r w:rsidR="00DD567F" w:rsidRPr="00F74AAE">
        <w:rPr>
          <w:sz w:val="24"/>
          <w:szCs w:val="24"/>
        </w:rPr>
        <w:t xml:space="preserve">   </w:t>
      </w:r>
      <w:hyperlink w:anchor="P306" w:history="1">
        <w:r w:rsidRPr="00F74AAE">
          <w:rPr>
            <w:sz w:val="24"/>
            <w:szCs w:val="24"/>
          </w:rPr>
          <w:t>7</w:t>
        </w:r>
        <w:r w:rsidR="00E176DC" w:rsidRPr="00F74AAE">
          <w:rPr>
            <w:sz w:val="24"/>
            <w:szCs w:val="24"/>
          </w:rPr>
          <w:t>.4.5</w:t>
        </w:r>
      </w:hyperlink>
      <w:r w:rsidR="00E176DC" w:rsidRPr="00F74AAE">
        <w:rPr>
          <w:sz w:val="24"/>
          <w:szCs w:val="24"/>
        </w:rPr>
        <w:t xml:space="preserve"> настоящего Положения.</w:t>
      </w:r>
    </w:p>
    <w:p w:rsidR="001F48DD" w:rsidRPr="00F74AAE" w:rsidRDefault="001F48DD" w:rsidP="00F74AAE">
      <w:pPr>
        <w:pStyle w:val="ConsPlusNormal"/>
        <w:ind w:firstLine="709"/>
        <w:jc w:val="both"/>
        <w:rPr>
          <w:sz w:val="24"/>
          <w:szCs w:val="24"/>
        </w:rPr>
      </w:pPr>
    </w:p>
    <w:p w:rsidR="00DD567F" w:rsidRPr="00F74AAE" w:rsidRDefault="00DD567F" w:rsidP="00F74AAE">
      <w:pPr>
        <w:pStyle w:val="ConsPlusNormal"/>
        <w:ind w:firstLine="709"/>
        <w:jc w:val="center"/>
        <w:outlineLvl w:val="1"/>
        <w:rPr>
          <w:b/>
          <w:sz w:val="24"/>
          <w:szCs w:val="24"/>
        </w:rPr>
      </w:pPr>
      <w:r w:rsidRPr="00F74AAE">
        <w:rPr>
          <w:b/>
          <w:sz w:val="24"/>
          <w:szCs w:val="24"/>
        </w:rPr>
        <w:t xml:space="preserve"> </w:t>
      </w:r>
      <w:r w:rsidR="00D95219" w:rsidRPr="00F74AAE">
        <w:rPr>
          <w:b/>
          <w:sz w:val="24"/>
          <w:szCs w:val="24"/>
        </w:rPr>
        <w:t>8</w:t>
      </w:r>
      <w:r w:rsidR="007A66DF" w:rsidRPr="00F74AAE">
        <w:rPr>
          <w:b/>
          <w:sz w:val="24"/>
          <w:szCs w:val="24"/>
        </w:rPr>
        <w:t>. Захоронение погибших(умерши</w:t>
      </w:r>
      <w:r w:rsidR="000D5484" w:rsidRPr="00F74AAE">
        <w:rPr>
          <w:b/>
          <w:sz w:val="24"/>
          <w:szCs w:val="24"/>
        </w:rPr>
        <w:t>х</w:t>
      </w:r>
      <w:r w:rsidR="007A66DF" w:rsidRPr="00F74AAE">
        <w:rPr>
          <w:b/>
          <w:sz w:val="24"/>
          <w:szCs w:val="24"/>
        </w:rPr>
        <w:t>) военнослужащих, ветерано</w:t>
      </w:r>
      <w:r w:rsidR="00E526E4" w:rsidRPr="00F74AAE">
        <w:rPr>
          <w:b/>
          <w:sz w:val="24"/>
          <w:szCs w:val="24"/>
        </w:rPr>
        <w:t>в и отдельных категорий граждан</w:t>
      </w:r>
    </w:p>
    <w:p w:rsidR="00116C76" w:rsidRPr="00F74AAE" w:rsidRDefault="00116C76" w:rsidP="00F74AAE">
      <w:pPr>
        <w:pStyle w:val="ConsPlusNormal"/>
        <w:ind w:firstLine="709"/>
        <w:jc w:val="center"/>
        <w:outlineLvl w:val="1"/>
        <w:rPr>
          <w:b/>
          <w:sz w:val="24"/>
          <w:szCs w:val="24"/>
        </w:rPr>
      </w:pPr>
    </w:p>
    <w:p w:rsidR="007A66DF" w:rsidRPr="00F74AAE" w:rsidRDefault="00D95219" w:rsidP="00F74AAE">
      <w:pPr>
        <w:widowControl/>
        <w:shd w:val="clear" w:color="auto" w:fill="FFFFFF"/>
        <w:suppressAutoHyphens w:val="0"/>
        <w:ind w:firstLine="709"/>
        <w:jc w:val="both"/>
        <w:rPr>
          <w:rFonts w:eastAsia="Times New Roman" w:cs="Arial"/>
          <w:kern w:val="0"/>
          <w:sz w:val="24"/>
        </w:rPr>
      </w:pPr>
      <w:r w:rsidRPr="00F74AAE">
        <w:rPr>
          <w:rFonts w:eastAsia="Times New Roman" w:cs="Arial"/>
          <w:kern w:val="0"/>
          <w:sz w:val="24"/>
        </w:rPr>
        <w:t>8.1. Погребению</w:t>
      </w:r>
      <w:r w:rsidR="007A66DF" w:rsidRPr="00F74AAE">
        <w:rPr>
          <w:rFonts w:eastAsia="Times New Roman" w:cs="Arial"/>
          <w:kern w:val="0"/>
          <w:sz w:val="24"/>
        </w:rPr>
        <w:t xml:space="preserve"> подлежат погибшие (умершие):</w:t>
      </w:r>
    </w:p>
    <w:p w:rsidR="007A66DF" w:rsidRPr="00F74AAE" w:rsidRDefault="007A66DF" w:rsidP="00F74AAE">
      <w:pPr>
        <w:widowControl/>
        <w:shd w:val="clear" w:color="auto" w:fill="FFFFFF"/>
        <w:suppressAutoHyphens w:val="0"/>
        <w:ind w:firstLine="709"/>
        <w:jc w:val="both"/>
        <w:rPr>
          <w:rFonts w:eastAsia="Times New Roman" w:cs="Arial"/>
          <w:kern w:val="0"/>
          <w:sz w:val="24"/>
        </w:rPr>
      </w:pPr>
      <w:r w:rsidRPr="00F74AAE">
        <w:rPr>
          <w:rFonts w:eastAsia="Times New Roman" w:cs="Arial"/>
          <w:kern w:val="0"/>
          <w:sz w:val="24"/>
        </w:rPr>
        <w:lastRenderedPageBreak/>
        <w:t>1) военнослужащие, граждане, призванные на военные сборы, граждане, пребывавшие в добровольческих формированиях, предусмотренных Федеральным </w:t>
      </w:r>
      <w:hyperlink r:id="rId18" w:anchor="dst100348" w:history="1">
        <w:r w:rsidRPr="00F74AAE">
          <w:rPr>
            <w:rFonts w:eastAsia="Times New Roman" w:cs="Arial"/>
            <w:kern w:val="0"/>
            <w:sz w:val="24"/>
          </w:rPr>
          <w:t>законом</w:t>
        </w:r>
      </w:hyperlink>
      <w:r w:rsidRPr="00F74AAE">
        <w:rPr>
          <w:rFonts w:eastAsia="Times New Roman" w:cs="Arial"/>
          <w:kern w:val="0"/>
          <w:sz w:val="24"/>
        </w:rPr>
        <w:t> от 31 мая 1996 года N 61-ФЗ "Об обороне" (далее - граждане, пребывавшие в добровольческих формированиях), сотрудники органов внутренних дел, войск национальной гвардии Российской Федерации, учреждений и органов уголовно-исполнительной системы, органов принудительного исполнения Российской Федерации, Государственной противопожарной службы, таможенных органов, гибель или смерть которых наступила вследствие увечья (ранения, травмы, контузии), заболевания, полученных при прохождении военной службы (военных сборов, службы), в период исполнения обязанностей по контракту о пребывании в добровольческом формировании;</w:t>
      </w:r>
    </w:p>
    <w:p w:rsidR="007A66DF" w:rsidRPr="00F74AAE" w:rsidRDefault="007A66DF" w:rsidP="00F74AAE">
      <w:pPr>
        <w:widowControl/>
        <w:shd w:val="clear" w:color="auto" w:fill="FFFFFF"/>
        <w:suppressAutoHyphens w:val="0"/>
        <w:ind w:firstLine="709"/>
        <w:jc w:val="both"/>
        <w:rPr>
          <w:rFonts w:eastAsia="Times New Roman" w:cs="Arial"/>
          <w:kern w:val="0"/>
          <w:sz w:val="24"/>
        </w:rPr>
      </w:pPr>
      <w:r w:rsidRPr="00F74AAE">
        <w:rPr>
          <w:rFonts w:eastAsia="Times New Roman" w:cs="Arial"/>
          <w:kern w:val="0"/>
          <w:sz w:val="24"/>
        </w:rPr>
        <w:t>2) граждане, уволенные с военной службы по достижении предельного возраста пребывания на военной службе, по состоянию здоровья или в связи с организационно-штатными мероприятиями и имевшие общую продолжительность военной службы в календарном исчислении 20 лет и более;</w:t>
      </w:r>
    </w:p>
    <w:p w:rsidR="007A66DF" w:rsidRPr="00F74AAE" w:rsidRDefault="007A66DF" w:rsidP="00F74AAE">
      <w:pPr>
        <w:widowControl/>
        <w:shd w:val="clear" w:color="auto" w:fill="FFFFFF"/>
        <w:suppressAutoHyphens w:val="0"/>
        <w:ind w:firstLine="709"/>
        <w:jc w:val="both"/>
        <w:rPr>
          <w:rFonts w:eastAsia="Times New Roman" w:cs="Arial"/>
          <w:kern w:val="0"/>
          <w:sz w:val="24"/>
        </w:rPr>
      </w:pPr>
      <w:r w:rsidRPr="00F74AAE">
        <w:rPr>
          <w:rFonts w:eastAsia="Times New Roman" w:cs="Arial"/>
          <w:kern w:val="0"/>
          <w:sz w:val="24"/>
        </w:rPr>
        <w:t>3) граждане, уволенные со службы в органах внутренних дел, войсках национальной гвардии Российской Федерации, учреждениях и органах уголовно-исполнительной системы, органах принудительного исполнения Российской Федерации, Государственной противопожарной службе, органах по контролю за оборотом наркотических средств и психотропных веществ и органах налоговой полиции с должностей начальствующего состава по достижении предельного возраста пребывания на службе, по состоянию здоровья (в связи с болезнью) или в связи с организационно-штатными мероприятиями и имевшие общую продолжительность службы 20 лет и более;</w:t>
      </w:r>
    </w:p>
    <w:p w:rsidR="007A66DF" w:rsidRPr="00F74AAE" w:rsidRDefault="007A66DF" w:rsidP="00F74AAE">
      <w:pPr>
        <w:widowControl/>
        <w:shd w:val="clear" w:color="auto" w:fill="FFFFFF"/>
        <w:suppressAutoHyphens w:val="0"/>
        <w:ind w:firstLine="709"/>
        <w:jc w:val="both"/>
        <w:rPr>
          <w:rFonts w:eastAsia="Times New Roman" w:cs="Arial"/>
          <w:kern w:val="0"/>
          <w:sz w:val="24"/>
        </w:rPr>
      </w:pPr>
      <w:r w:rsidRPr="00F74AAE">
        <w:rPr>
          <w:rFonts w:eastAsia="Times New Roman" w:cs="Arial"/>
          <w:kern w:val="0"/>
          <w:sz w:val="24"/>
        </w:rPr>
        <w:t>4) сотрудники таможенных органов, смерть которых наступила после окончания службы в таможенных органах вследствие увечья (ранения, травмы, контузии), заболевания, полученных в связи с исполнением ими должностных обязанностей;</w:t>
      </w:r>
    </w:p>
    <w:p w:rsidR="007A66DF" w:rsidRPr="00F74AAE" w:rsidRDefault="007A66DF" w:rsidP="00F74AAE">
      <w:pPr>
        <w:widowControl/>
        <w:shd w:val="clear" w:color="auto" w:fill="FFFFFF"/>
        <w:suppressAutoHyphens w:val="0"/>
        <w:ind w:firstLine="709"/>
        <w:jc w:val="both"/>
        <w:rPr>
          <w:rFonts w:eastAsia="Times New Roman" w:cs="Arial"/>
          <w:kern w:val="0"/>
          <w:sz w:val="24"/>
        </w:rPr>
      </w:pPr>
      <w:r w:rsidRPr="00F74AAE">
        <w:rPr>
          <w:rFonts w:eastAsia="Times New Roman" w:cs="Arial"/>
          <w:kern w:val="0"/>
          <w:sz w:val="24"/>
        </w:rPr>
        <w:t>5) прокуроры, гибель или смерть которых наступила в связи с исполнением служебных обязанностей, уволенные со службы прокуроры, смерть которых наступила вследствие причинения им телесных повреждений или иного вреда здоровью в связи с исполнением служебных обязанностей, а также прокуроры, уволенные со службы по достижении предельного возраста нахождения на службе, по состоянию здоровья или в связи с организационно-штатными мероприятиями и имевшие стаж службы 20 календарных лет и более;</w:t>
      </w:r>
    </w:p>
    <w:p w:rsidR="007A66DF" w:rsidRPr="00F74AAE" w:rsidRDefault="007A66DF" w:rsidP="00F74AAE">
      <w:pPr>
        <w:widowControl/>
        <w:shd w:val="clear" w:color="auto" w:fill="FFFFFF"/>
        <w:suppressAutoHyphens w:val="0"/>
        <w:ind w:firstLine="709"/>
        <w:jc w:val="both"/>
        <w:rPr>
          <w:rFonts w:eastAsia="Times New Roman" w:cs="Arial"/>
          <w:kern w:val="0"/>
          <w:sz w:val="24"/>
        </w:rPr>
      </w:pPr>
      <w:r w:rsidRPr="00F74AAE">
        <w:rPr>
          <w:rFonts w:eastAsia="Times New Roman" w:cs="Arial"/>
          <w:kern w:val="0"/>
          <w:sz w:val="24"/>
        </w:rPr>
        <w:t>6) инвалиды Великой Отечественной войны и инвалиды боевых действий (далее - инвалиды войны);</w:t>
      </w:r>
    </w:p>
    <w:p w:rsidR="007A66DF" w:rsidRPr="00F74AAE" w:rsidRDefault="007A66DF" w:rsidP="00F74AAE">
      <w:pPr>
        <w:widowControl/>
        <w:shd w:val="clear" w:color="auto" w:fill="FFFFFF"/>
        <w:suppressAutoHyphens w:val="0"/>
        <w:ind w:firstLine="709"/>
        <w:jc w:val="both"/>
        <w:rPr>
          <w:rFonts w:eastAsia="Times New Roman" w:cs="Arial"/>
          <w:kern w:val="0"/>
          <w:sz w:val="24"/>
        </w:rPr>
      </w:pPr>
      <w:r w:rsidRPr="00F74AAE">
        <w:rPr>
          <w:rFonts w:eastAsia="Times New Roman" w:cs="Arial"/>
          <w:kern w:val="0"/>
          <w:sz w:val="24"/>
        </w:rPr>
        <w:t>7) участники Великой Отечественной войны;</w:t>
      </w:r>
    </w:p>
    <w:p w:rsidR="007A66DF" w:rsidRPr="00F74AAE" w:rsidRDefault="007A66DF" w:rsidP="00F74AAE">
      <w:pPr>
        <w:widowControl/>
        <w:shd w:val="clear" w:color="auto" w:fill="FFFFFF"/>
        <w:suppressAutoHyphens w:val="0"/>
        <w:ind w:firstLine="709"/>
        <w:jc w:val="both"/>
        <w:rPr>
          <w:rFonts w:eastAsia="Times New Roman" w:cs="Arial"/>
          <w:kern w:val="0"/>
          <w:sz w:val="24"/>
        </w:rPr>
      </w:pPr>
      <w:r w:rsidRPr="00F74AAE">
        <w:rPr>
          <w:rFonts w:eastAsia="Times New Roman" w:cs="Arial"/>
          <w:kern w:val="0"/>
          <w:sz w:val="24"/>
        </w:rPr>
        <w:t>8) ветераны боевых де</w:t>
      </w:r>
      <w:r w:rsidR="00D95219" w:rsidRPr="00F74AAE">
        <w:rPr>
          <w:rFonts w:eastAsia="Times New Roman" w:cs="Arial"/>
          <w:kern w:val="0"/>
          <w:sz w:val="24"/>
        </w:rPr>
        <w:t xml:space="preserve">йствий из числа лиц, указанных в статье </w:t>
      </w:r>
      <w:r w:rsidR="00537716" w:rsidRPr="00F74AAE">
        <w:rPr>
          <w:rFonts w:eastAsia="Times New Roman" w:cs="Arial"/>
          <w:kern w:val="0"/>
          <w:sz w:val="24"/>
        </w:rPr>
        <w:t>8 Федерального</w:t>
      </w:r>
      <w:r w:rsidRPr="00F74AAE">
        <w:rPr>
          <w:rFonts w:eastAsia="Times New Roman" w:cs="Arial"/>
          <w:kern w:val="0"/>
          <w:sz w:val="24"/>
        </w:rPr>
        <w:t xml:space="preserve"> закона от 12 января 1995 года N 5-ФЗ "О ветеранах";</w:t>
      </w:r>
    </w:p>
    <w:p w:rsidR="007A66DF" w:rsidRPr="00F74AAE" w:rsidRDefault="007A66DF" w:rsidP="00F74AAE">
      <w:pPr>
        <w:widowControl/>
        <w:shd w:val="clear" w:color="auto" w:fill="FFFFFF"/>
        <w:suppressAutoHyphens w:val="0"/>
        <w:ind w:firstLine="709"/>
        <w:jc w:val="both"/>
        <w:rPr>
          <w:rFonts w:eastAsia="Times New Roman" w:cs="Arial"/>
          <w:kern w:val="0"/>
          <w:sz w:val="24"/>
        </w:rPr>
      </w:pPr>
      <w:r w:rsidRPr="00F74AAE">
        <w:rPr>
          <w:rFonts w:eastAsia="Times New Roman" w:cs="Arial"/>
          <w:kern w:val="0"/>
          <w:sz w:val="24"/>
        </w:rPr>
        <w:t>9) ветераны военной службы.</w:t>
      </w:r>
    </w:p>
    <w:p w:rsidR="007A66DF" w:rsidRPr="00F74AAE" w:rsidRDefault="00D95219" w:rsidP="00F74AAE">
      <w:pPr>
        <w:widowControl/>
        <w:shd w:val="clear" w:color="auto" w:fill="FFFFFF"/>
        <w:suppressAutoHyphens w:val="0"/>
        <w:ind w:firstLine="709"/>
        <w:jc w:val="both"/>
        <w:rPr>
          <w:rFonts w:eastAsia="Times New Roman" w:cs="Arial"/>
          <w:kern w:val="0"/>
          <w:sz w:val="24"/>
        </w:rPr>
      </w:pPr>
      <w:r w:rsidRPr="00F74AAE">
        <w:rPr>
          <w:rFonts w:eastAsia="Times New Roman" w:cs="Arial"/>
          <w:kern w:val="0"/>
          <w:sz w:val="24"/>
        </w:rPr>
        <w:t>8.</w:t>
      </w:r>
      <w:r w:rsidR="007A66DF" w:rsidRPr="00F74AAE">
        <w:rPr>
          <w:rFonts w:eastAsia="Times New Roman" w:cs="Arial"/>
          <w:kern w:val="0"/>
          <w:sz w:val="24"/>
        </w:rPr>
        <w:t>2. Погребение погибшего (умершего</w:t>
      </w:r>
      <w:r w:rsidRPr="00F74AAE">
        <w:rPr>
          <w:rFonts w:eastAsia="Times New Roman" w:cs="Arial"/>
          <w:kern w:val="0"/>
          <w:sz w:val="24"/>
        </w:rPr>
        <w:t>) лица</w:t>
      </w:r>
      <w:r w:rsidR="007A66DF" w:rsidRPr="00F74AAE">
        <w:rPr>
          <w:rFonts w:eastAsia="Times New Roman" w:cs="Arial"/>
          <w:kern w:val="0"/>
          <w:sz w:val="24"/>
        </w:rPr>
        <w:t xml:space="preserve"> осуществляется на воинском кладбище, на воинском участке общественного кладбища или на другом месте погребения с учетом его волеизъявления (при наличии) либо пожелания супруга, близких родственников, иных родственников или законного представителя погибшего (умершего</w:t>
      </w:r>
      <w:r w:rsidRPr="00F74AAE">
        <w:rPr>
          <w:rFonts w:eastAsia="Times New Roman" w:cs="Arial"/>
          <w:kern w:val="0"/>
          <w:sz w:val="24"/>
        </w:rPr>
        <w:t>) лица</w:t>
      </w:r>
      <w:r w:rsidR="007A66DF" w:rsidRPr="00F74AAE">
        <w:rPr>
          <w:rFonts w:eastAsia="Times New Roman" w:cs="Arial"/>
          <w:kern w:val="0"/>
          <w:sz w:val="24"/>
        </w:rPr>
        <w:t>, а при отсутствии таковых иных лиц, взявших на себя обязанность осуществить погребение погибшего (умершего).</w:t>
      </w:r>
    </w:p>
    <w:p w:rsidR="007A66DF" w:rsidRPr="00F74AAE" w:rsidRDefault="007A66DF" w:rsidP="00F74AAE">
      <w:pPr>
        <w:widowControl/>
        <w:shd w:val="clear" w:color="auto" w:fill="FFFFFF"/>
        <w:suppressAutoHyphens w:val="0"/>
        <w:ind w:firstLine="709"/>
        <w:jc w:val="both"/>
        <w:rPr>
          <w:rFonts w:eastAsia="Times New Roman" w:cs="Arial"/>
          <w:kern w:val="0"/>
          <w:sz w:val="24"/>
        </w:rPr>
      </w:pPr>
      <w:r w:rsidRPr="00F74AAE">
        <w:rPr>
          <w:rFonts w:eastAsia="Times New Roman" w:cs="Arial"/>
          <w:kern w:val="0"/>
          <w:sz w:val="24"/>
        </w:rPr>
        <w:t>Федеральные органы исполнительной власти и федеральные государственные органы в соответствии с заслугами погибшего (умершего) лица имеют право ходатайствовать перед специализированной службой по вопросам похоронного дела о погребении погибшего (умершего</w:t>
      </w:r>
      <w:r w:rsidR="00D95219" w:rsidRPr="00F74AAE">
        <w:rPr>
          <w:rFonts w:eastAsia="Times New Roman" w:cs="Arial"/>
          <w:kern w:val="0"/>
          <w:sz w:val="24"/>
        </w:rPr>
        <w:t>) лица</w:t>
      </w:r>
      <w:r w:rsidRPr="00F74AAE">
        <w:rPr>
          <w:rFonts w:eastAsia="Times New Roman" w:cs="Arial"/>
          <w:kern w:val="0"/>
          <w:sz w:val="24"/>
        </w:rPr>
        <w:t xml:space="preserve"> на поименованном месте погребения, если это не противоречит его волеизъявлению (при наличии) либо пожеланию супруга, близких родственников, иных родственников или </w:t>
      </w:r>
      <w:r w:rsidRPr="00F74AAE">
        <w:rPr>
          <w:rFonts w:eastAsia="Times New Roman" w:cs="Arial"/>
          <w:kern w:val="0"/>
          <w:sz w:val="24"/>
        </w:rPr>
        <w:lastRenderedPageBreak/>
        <w:t>законного представителя погибшего (умершего</w:t>
      </w:r>
      <w:r w:rsidR="00D95219" w:rsidRPr="00F74AAE">
        <w:rPr>
          <w:rFonts w:eastAsia="Times New Roman" w:cs="Arial"/>
          <w:kern w:val="0"/>
          <w:sz w:val="24"/>
        </w:rPr>
        <w:t xml:space="preserve">) лица, </w:t>
      </w:r>
      <w:r w:rsidRPr="00F74AAE">
        <w:rPr>
          <w:rFonts w:eastAsia="Times New Roman" w:cs="Arial"/>
          <w:kern w:val="0"/>
          <w:sz w:val="24"/>
        </w:rPr>
        <w:t>а при отсутствии таковых иных лиц, взявших на себя обязанность осуществить погребение погибшего (умершего).</w:t>
      </w:r>
    </w:p>
    <w:p w:rsidR="007A66DF" w:rsidRPr="00F74AAE" w:rsidRDefault="00D95219" w:rsidP="00F74AAE">
      <w:pPr>
        <w:widowControl/>
        <w:suppressAutoHyphens w:val="0"/>
        <w:ind w:firstLine="709"/>
        <w:jc w:val="both"/>
        <w:rPr>
          <w:rFonts w:eastAsia="Times New Roman" w:cs="Arial"/>
          <w:kern w:val="0"/>
          <w:sz w:val="24"/>
        </w:rPr>
      </w:pPr>
      <w:r w:rsidRPr="00F74AAE">
        <w:rPr>
          <w:rFonts w:eastAsia="Times New Roman" w:cs="Arial"/>
          <w:kern w:val="0"/>
          <w:sz w:val="24"/>
        </w:rPr>
        <w:t>8.</w:t>
      </w:r>
      <w:r w:rsidR="007A66DF" w:rsidRPr="00F74AAE">
        <w:rPr>
          <w:rFonts w:eastAsia="Times New Roman" w:cs="Arial"/>
          <w:kern w:val="0"/>
          <w:sz w:val="24"/>
        </w:rPr>
        <w:t>3. Погребение погибшего (умершего) лица</w:t>
      </w:r>
      <w:r w:rsidRPr="00F74AAE">
        <w:rPr>
          <w:rFonts w:eastAsia="Times New Roman" w:cs="Arial"/>
          <w:kern w:val="0"/>
          <w:sz w:val="24"/>
        </w:rPr>
        <w:t>,</w:t>
      </w:r>
      <w:r w:rsidR="007A66DF" w:rsidRPr="00F74AAE">
        <w:rPr>
          <w:rFonts w:eastAsia="Times New Roman" w:cs="Arial"/>
          <w:kern w:val="0"/>
          <w:sz w:val="24"/>
        </w:rPr>
        <w:t xml:space="preserve"> а также изготовление и установка ему памятника (намогильного сооружения, надгробия) осуществляются за счет средств федерального органа исполнительной власти или федерального государственного органа, в которых погибший (умерший) проходил военную службу (военные сборы, службу), исполнял обязанности по контракту о пребывании в добровольческом формировании (служебные обязанности).</w:t>
      </w:r>
    </w:p>
    <w:p w:rsidR="007A66DF" w:rsidRPr="00F74AAE" w:rsidRDefault="007A66DF" w:rsidP="00F74AAE">
      <w:pPr>
        <w:widowControl/>
        <w:shd w:val="clear" w:color="auto" w:fill="FFFFFF"/>
        <w:suppressAutoHyphens w:val="0"/>
        <w:ind w:firstLine="709"/>
        <w:jc w:val="both"/>
        <w:rPr>
          <w:rFonts w:eastAsia="Times New Roman" w:cs="Arial"/>
          <w:kern w:val="0"/>
          <w:sz w:val="24"/>
        </w:rPr>
      </w:pPr>
      <w:r w:rsidRPr="00F74AAE">
        <w:rPr>
          <w:rFonts w:eastAsia="Times New Roman" w:cs="Arial"/>
          <w:kern w:val="0"/>
          <w:sz w:val="24"/>
        </w:rPr>
        <w:t>Оплата услуг по погребению умерших участников Великой Отечественной войны, инвалидов войны, не проходивших военной службы (службы) и не работавших в федеральных органах исполнительной власти или федеральных государственных органах, в которых федеральным законом предусмотрена военная служба (служба), умерших ветеранов боевых действий из числа лиц, указанных в </w:t>
      </w:r>
      <w:hyperlink r:id="rId19" w:anchor="dst100035" w:history="1">
        <w:r w:rsidRPr="00F74AAE">
          <w:rPr>
            <w:rFonts w:eastAsia="Times New Roman" w:cs="Arial"/>
            <w:kern w:val="0"/>
            <w:sz w:val="24"/>
          </w:rPr>
          <w:t>подпункте 5 пункта 1 статьи 3</w:t>
        </w:r>
      </w:hyperlink>
      <w:r w:rsidRPr="00F74AAE">
        <w:rPr>
          <w:rFonts w:eastAsia="Times New Roman" w:cs="Arial"/>
          <w:kern w:val="0"/>
          <w:sz w:val="24"/>
        </w:rPr>
        <w:t> Федерального закона от 12 января 1995 года N 5-ФЗ "О ветеранах", а также по изготовлению и установке им памятников (намогильных сооружений, надгробий) производится за счет средств федерального органа исполнительной власти, осуществляющего функции по выработке и реализации государственной политики, нормативно-правовому регулированию в области обороны.</w:t>
      </w:r>
    </w:p>
    <w:p w:rsidR="007A66DF" w:rsidRPr="00F74AAE" w:rsidRDefault="00D95219" w:rsidP="00F74AAE">
      <w:pPr>
        <w:widowControl/>
        <w:shd w:val="clear" w:color="auto" w:fill="FFFFFF"/>
        <w:suppressAutoHyphens w:val="0"/>
        <w:ind w:firstLine="709"/>
        <w:jc w:val="both"/>
        <w:rPr>
          <w:rFonts w:eastAsia="Times New Roman" w:cs="Arial"/>
          <w:kern w:val="0"/>
          <w:sz w:val="24"/>
        </w:rPr>
      </w:pPr>
      <w:r w:rsidRPr="00F74AAE">
        <w:rPr>
          <w:rFonts w:eastAsia="Times New Roman" w:cs="Arial"/>
          <w:kern w:val="0"/>
          <w:sz w:val="24"/>
        </w:rPr>
        <w:t>8.4. Оплате</w:t>
      </w:r>
      <w:r w:rsidR="007A66DF" w:rsidRPr="00F74AAE">
        <w:rPr>
          <w:rFonts w:eastAsia="Times New Roman" w:cs="Arial"/>
          <w:kern w:val="0"/>
          <w:sz w:val="24"/>
        </w:rPr>
        <w:t xml:space="preserve"> подлежат следующие виды услуг:</w:t>
      </w:r>
    </w:p>
    <w:p w:rsidR="007A66DF" w:rsidRPr="00F74AAE" w:rsidRDefault="007A66DF" w:rsidP="00F74AAE">
      <w:pPr>
        <w:widowControl/>
        <w:suppressAutoHyphens w:val="0"/>
        <w:ind w:firstLine="709"/>
        <w:jc w:val="both"/>
        <w:rPr>
          <w:rFonts w:eastAsia="Times New Roman" w:cs="Arial"/>
          <w:kern w:val="0"/>
          <w:sz w:val="24"/>
        </w:rPr>
      </w:pPr>
      <w:r w:rsidRPr="00F74AAE">
        <w:rPr>
          <w:rFonts w:eastAsia="Times New Roman" w:cs="Arial"/>
          <w:kern w:val="0"/>
          <w:sz w:val="24"/>
        </w:rPr>
        <w:t>1) услуги по погребению:</w:t>
      </w:r>
    </w:p>
    <w:p w:rsidR="007A66DF" w:rsidRPr="00F74AAE" w:rsidRDefault="007A66DF" w:rsidP="00F74AAE">
      <w:pPr>
        <w:widowControl/>
        <w:shd w:val="clear" w:color="auto" w:fill="FFFFFF"/>
        <w:suppressAutoHyphens w:val="0"/>
        <w:ind w:firstLine="709"/>
        <w:jc w:val="both"/>
        <w:rPr>
          <w:rFonts w:eastAsia="Times New Roman" w:cs="Arial"/>
          <w:kern w:val="0"/>
          <w:sz w:val="24"/>
        </w:rPr>
      </w:pPr>
      <w:r w:rsidRPr="00F74AAE">
        <w:rPr>
          <w:rFonts w:eastAsia="Times New Roman" w:cs="Arial"/>
          <w:kern w:val="0"/>
          <w:sz w:val="24"/>
        </w:rPr>
        <w:t>оформление документов, необходимых для погребения (кремации);</w:t>
      </w:r>
    </w:p>
    <w:p w:rsidR="007A66DF" w:rsidRPr="00F74AAE" w:rsidRDefault="007A66DF" w:rsidP="00F74AAE">
      <w:pPr>
        <w:widowControl/>
        <w:shd w:val="clear" w:color="auto" w:fill="FFFFFF"/>
        <w:suppressAutoHyphens w:val="0"/>
        <w:ind w:firstLine="709"/>
        <w:jc w:val="both"/>
        <w:rPr>
          <w:rFonts w:eastAsia="Times New Roman" w:cs="Arial"/>
          <w:kern w:val="0"/>
          <w:sz w:val="24"/>
        </w:rPr>
      </w:pPr>
      <w:r w:rsidRPr="00F74AAE">
        <w:rPr>
          <w:rFonts w:eastAsia="Times New Roman" w:cs="Arial"/>
          <w:kern w:val="0"/>
          <w:sz w:val="24"/>
        </w:rPr>
        <w:t>перевозка тела (останков) в морг и услуги морга;</w:t>
      </w:r>
    </w:p>
    <w:p w:rsidR="007A66DF" w:rsidRPr="00F74AAE" w:rsidRDefault="007A66DF" w:rsidP="00F74AAE">
      <w:pPr>
        <w:widowControl/>
        <w:shd w:val="clear" w:color="auto" w:fill="FFFFFF"/>
        <w:suppressAutoHyphens w:val="0"/>
        <w:ind w:firstLine="709"/>
        <w:jc w:val="both"/>
        <w:rPr>
          <w:rFonts w:eastAsia="Times New Roman" w:cs="Arial"/>
          <w:kern w:val="0"/>
          <w:sz w:val="24"/>
        </w:rPr>
      </w:pPr>
      <w:r w:rsidRPr="00F74AAE">
        <w:rPr>
          <w:rFonts w:eastAsia="Times New Roman" w:cs="Arial"/>
          <w:kern w:val="0"/>
          <w:sz w:val="24"/>
        </w:rPr>
        <w:t>предоставление и доставка гроба, урны, венка и других предметов, необходимых для погребения (кремации);</w:t>
      </w:r>
    </w:p>
    <w:p w:rsidR="007A66DF" w:rsidRPr="00F74AAE" w:rsidRDefault="007A66DF" w:rsidP="00F74AAE">
      <w:pPr>
        <w:widowControl/>
        <w:shd w:val="clear" w:color="auto" w:fill="FFFFFF"/>
        <w:suppressAutoHyphens w:val="0"/>
        <w:ind w:firstLine="709"/>
        <w:jc w:val="both"/>
        <w:rPr>
          <w:rFonts w:eastAsia="Times New Roman" w:cs="Arial"/>
          <w:kern w:val="0"/>
          <w:sz w:val="24"/>
        </w:rPr>
      </w:pPr>
      <w:r w:rsidRPr="00F74AAE">
        <w:rPr>
          <w:rFonts w:eastAsia="Times New Roman" w:cs="Arial"/>
          <w:kern w:val="0"/>
          <w:sz w:val="24"/>
        </w:rPr>
        <w:t>перевозка тела (останков) погибшего (умершего) к месту погребения (кремации);</w:t>
      </w:r>
    </w:p>
    <w:p w:rsidR="007A66DF" w:rsidRPr="00F74AAE" w:rsidRDefault="007A66DF" w:rsidP="00F74AAE">
      <w:pPr>
        <w:widowControl/>
        <w:shd w:val="clear" w:color="auto" w:fill="FFFFFF"/>
        <w:suppressAutoHyphens w:val="0"/>
        <w:ind w:firstLine="709"/>
        <w:jc w:val="both"/>
        <w:rPr>
          <w:rFonts w:eastAsia="Times New Roman" w:cs="Arial"/>
          <w:kern w:val="0"/>
          <w:sz w:val="24"/>
        </w:rPr>
      </w:pPr>
      <w:r w:rsidRPr="00F74AAE">
        <w:rPr>
          <w:rFonts w:eastAsia="Times New Roman" w:cs="Arial"/>
          <w:kern w:val="0"/>
          <w:sz w:val="24"/>
        </w:rPr>
        <w:t>предоставление ритуального зала для прощания (при наличии);</w:t>
      </w:r>
    </w:p>
    <w:p w:rsidR="007A66DF" w:rsidRPr="00F74AAE" w:rsidRDefault="007A66DF" w:rsidP="00F74AAE">
      <w:pPr>
        <w:widowControl/>
        <w:shd w:val="clear" w:color="auto" w:fill="FFFFFF"/>
        <w:suppressAutoHyphens w:val="0"/>
        <w:ind w:firstLine="709"/>
        <w:jc w:val="both"/>
        <w:rPr>
          <w:rFonts w:eastAsia="Times New Roman" w:cs="Arial"/>
          <w:kern w:val="0"/>
          <w:sz w:val="24"/>
        </w:rPr>
      </w:pPr>
      <w:r w:rsidRPr="00F74AAE">
        <w:rPr>
          <w:rFonts w:eastAsia="Times New Roman" w:cs="Arial"/>
          <w:kern w:val="0"/>
          <w:sz w:val="24"/>
        </w:rPr>
        <w:t>погребение (кремация с последующим захоронением урны с прахом);</w:t>
      </w:r>
    </w:p>
    <w:p w:rsidR="007A66DF" w:rsidRPr="00F74AAE" w:rsidRDefault="007A66DF" w:rsidP="00F74AAE">
      <w:pPr>
        <w:widowControl/>
        <w:shd w:val="clear" w:color="auto" w:fill="FFFFFF"/>
        <w:suppressAutoHyphens w:val="0"/>
        <w:ind w:firstLine="709"/>
        <w:jc w:val="both"/>
        <w:rPr>
          <w:rFonts w:eastAsia="Times New Roman" w:cs="Arial"/>
          <w:kern w:val="0"/>
          <w:sz w:val="24"/>
        </w:rPr>
      </w:pPr>
      <w:r w:rsidRPr="00F74AAE">
        <w:rPr>
          <w:rFonts w:eastAsia="Times New Roman" w:cs="Arial"/>
          <w:kern w:val="0"/>
          <w:sz w:val="24"/>
        </w:rPr>
        <w:t>2) услуги по изготовлению и установке памятников (намогильных сооружений, надгробий).</w:t>
      </w:r>
    </w:p>
    <w:p w:rsidR="007A66DF" w:rsidRPr="00F74AAE" w:rsidRDefault="00D95219" w:rsidP="00F74AAE">
      <w:pPr>
        <w:widowControl/>
        <w:suppressAutoHyphens w:val="0"/>
        <w:ind w:firstLine="709"/>
        <w:jc w:val="both"/>
        <w:rPr>
          <w:rFonts w:eastAsia="Times New Roman" w:cs="Arial"/>
          <w:kern w:val="0"/>
          <w:sz w:val="24"/>
        </w:rPr>
      </w:pPr>
      <w:r w:rsidRPr="00F74AAE">
        <w:rPr>
          <w:rFonts w:eastAsia="Times New Roman" w:cs="Arial"/>
          <w:kern w:val="0"/>
          <w:sz w:val="24"/>
        </w:rPr>
        <w:t>8.</w:t>
      </w:r>
      <w:r w:rsidR="007A66DF" w:rsidRPr="00F74AAE">
        <w:rPr>
          <w:rFonts w:eastAsia="Times New Roman" w:cs="Arial"/>
          <w:kern w:val="0"/>
          <w:sz w:val="24"/>
        </w:rPr>
        <w:t>5. Нормы </w:t>
      </w:r>
      <w:hyperlink r:id="rId20" w:anchor="dst100005" w:history="1">
        <w:r w:rsidR="007A66DF" w:rsidRPr="00F74AAE">
          <w:rPr>
            <w:rFonts w:eastAsia="Times New Roman" w:cs="Arial"/>
            <w:kern w:val="0"/>
            <w:sz w:val="24"/>
          </w:rPr>
          <w:t>расходов</w:t>
        </w:r>
      </w:hyperlink>
      <w:r w:rsidR="007A66DF" w:rsidRPr="00F74AAE">
        <w:rPr>
          <w:rFonts w:eastAsia="Times New Roman" w:cs="Arial"/>
          <w:kern w:val="0"/>
          <w:sz w:val="24"/>
        </w:rPr>
        <w:t> денежных средств на погребение пог</w:t>
      </w:r>
      <w:r w:rsidRPr="00F74AAE">
        <w:rPr>
          <w:rFonts w:eastAsia="Times New Roman" w:cs="Arial"/>
          <w:kern w:val="0"/>
          <w:sz w:val="24"/>
        </w:rPr>
        <w:t>ибших (умерших) лиц,</w:t>
      </w:r>
      <w:r w:rsidR="007A66DF" w:rsidRPr="00F74AAE">
        <w:rPr>
          <w:rFonts w:eastAsia="Times New Roman" w:cs="Arial"/>
          <w:kern w:val="0"/>
          <w:sz w:val="24"/>
        </w:rPr>
        <w:t xml:space="preserve"> а также на изготовление и установку им памятников (намогильных сооружений, надгробий) определяются Правительством Российской Федерации.</w:t>
      </w:r>
      <w:r w:rsidR="00D76703" w:rsidRPr="00F74AAE">
        <w:rPr>
          <w:rFonts w:eastAsia="Times New Roman" w:cs="Arial"/>
          <w:kern w:val="0"/>
          <w:sz w:val="24"/>
        </w:rPr>
        <w:t xml:space="preserve"> </w:t>
      </w:r>
      <w:r w:rsidR="007A66DF" w:rsidRPr="00F74AAE">
        <w:rPr>
          <w:rFonts w:eastAsia="Times New Roman" w:cs="Arial"/>
          <w:kern w:val="0"/>
          <w:sz w:val="24"/>
        </w:rPr>
        <w:t>Оплата расходов на обеспечение деятельности Федерального военного мемориального кладбища производится за счет средств федерального бюджета в </w:t>
      </w:r>
      <w:hyperlink r:id="rId21" w:anchor="dst100005" w:history="1">
        <w:r w:rsidR="007A66DF" w:rsidRPr="00F74AAE">
          <w:rPr>
            <w:rFonts w:eastAsia="Times New Roman" w:cs="Arial"/>
            <w:kern w:val="0"/>
            <w:sz w:val="24"/>
          </w:rPr>
          <w:t>размерах</w:t>
        </w:r>
      </w:hyperlink>
      <w:r w:rsidR="007A66DF" w:rsidRPr="00F74AAE">
        <w:rPr>
          <w:rFonts w:eastAsia="Times New Roman" w:cs="Arial"/>
          <w:kern w:val="0"/>
          <w:sz w:val="24"/>
        </w:rPr>
        <w:t>, определяемых Правительством Российской Федерации, а также за счет иных источников в соответствии с законодательством Российской Федерации.</w:t>
      </w:r>
    </w:p>
    <w:p w:rsidR="007A66DF" w:rsidRPr="00F74AAE" w:rsidRDefault="00D95219" w:rsidP="00F74AAE">
      <w:pPr>
        <w:widowControl/>
        <w:shd w:val="clear" w:color="auto" w:fill="FFFFFF"/>
        <w:suppressAutoHyphens w:val="0"/>
        <w:ind w:firstLine="709"/>
        <w:jc w:val="both"/>
        <w:rPr>
          <w:rFonts w:eastAsia="Times New Roman" w:cs="Arial"/>
          <w:kern w:val="0"/>
          <w:sz w:val="24"/>
        </w:rPr>
      </w:pPr>
      <w:r w:rsidRPr="00F74AAE">
        <w:rPr>
          <w:rFonts w:eastAsia="Times New Roman" w:cs="Arial"/>
          <w:kern w:val="0"/>
          <w:sz w:val="24"/>
        </w:rPr>
        <w:t>8.</w:t>
      </w:r>
      <w:r w:rsidR="007A66DF" w:rsidRPr="00F74AAE">
        <w:rPr>
          <w:rFonts w:eastAsia="Times New Roman" w:cs="Arial"/>
          <w:kern w:val="0"/>
          <w:sz w:val="24"/>
        </w:rPr>
        <w:t>6. </w:t>
      </w:r>
      <w:hyperlink r:id="rId22" w:history="1">
        <w:r w:rsidR="007A66DF" w:rsidRPr="00F74AAE">
          <w:rPr>
            <w:rFonts w:eastAsia="Times New Roman" w:cs="Arial"/>
            <w:kern w:val="0"/>
            <w:sz w:val="24"/>
          </w:rPr>
          <w:t>Порядок</w:t>
        </w:r>
      </w:hyperlink>
      <w:r w:rsidR="007A66DF" w:rsidRPr="00F74AAE">
        <w:rPr>
          <w:rFonts w:eastAsia="Times New Roman" w:cs="Arial"/>
          <w:kern w:val="0"/>
          <w:sz w:val="24"/>
        </w:rPr>
        <w:t> погребения пог</w:t>
      </w:r>
      <w:r w:rsidRPr="00F74AAE">
        <w:rPr>
          <w:rFonts w:eastAsia="Times New Roman" w:cs="Arial"/>
          <w:kern w:val="0"/>
          <w:sz w:val="24"/>
        </w:rPr>
        <w:t>ибших (умерших) лиц,</w:t>
      </w:r>
      <w:r w:rsidR="007A66DF" w:rsidRPr="00F74AAE">
        <w:rPr>
          <w:rFonts w:eastAsia="Times New Roman" w:cs="Arial"/>
          <w:kern w:val="0"/>
          <w:sz w:val="24"/>
        </w:rPr>
        <w:t xml:space="preserve"> оплаты услуг по погребению, а также по изготовлению и установке им памятников (намогильных сооружений, надгробий) определяется федеральными органами исполнительной власти и федеральными государственными органами, в которых федеральным законом предусмотрена военная служба (служба).</w:t>
      </w:r>
    </w:p>
    <w:p w:rsidR="007A66DF" w:rsidRPr="00F74AAE" w:rsidRDefault="00D95219" w:rsidP="00F74AAE">
      <w:pPr>
        <w:pStyle w:val="a6"/>
        <w:spacing w:before="0" w:beforeAutospacing="0" w:after="0" w:afterAutospacing="0"/>
        <w:ind w:firstLine="709"/>
        <w:jc w:val="both"/>
        <w:rPr>
          <w:rFonts w:ascii="Arial" w:hAnsi="Arial" w:cs="Arial"/>
        </w:rPr>
      </w:pPr>
      <w:r w:rsidRPr="00F74AAE">
        <w:rPr>
          <w:rFonts w:ascii="Arial" w:hAnsi="Arial" w:cs="Arial"/>
        </w:rPr>
        <w:t>8.7</w:t>
      </w:r>
      <w:r w:rsidR="007A66DF" w:rsidRPr="00F74AAE">
        <w:rPr>
          <w:rFonts w:ascii="Arial" w:hAnsi="Arial" w:cs="Arial"/>
        </w:rPr>
        <w:t xml:space="preserve"> При захоронении возможно проведение воинского ритуала, связанного с отданием воинских почестей. Организацией проведения ритуала отдания воинских почестей занимается воинские комиссариаты по месту жительства покойного.</w:t>
      </w:r>
    </w:p>
    <w:p w:rsidR="007A66DF" w:rsidRPr="00F74AAE" w:rsidRDefault="00D76703" w:rsidP="00F74AAE">
      <w:pPr>
        <w:pStyle w:val="a6"/>
        <w:spacing w:before="0" w:beforeAutospacing="0" w:after="0" w:afterAutospacing="0"/>
        <w:ind w:firstLine="709"/>
        <w:jc w:val="both"/>
        <w:rPr>
          <w:rFonts w:ascii="Arial" w:hAnsi="Arial" w:cs="Arial"/>
        </w:rPr>
      </w:pPr>
      <w:r w:rsidRPr="00F74AAE">
        <w:rPr>
          <w:rFonts w:ascii="Arial" w:hAnsi="Arial" w:cs="Arial"/>
        </w:rPr>
        <w:t xml:space="preserve">8.8. </w:t>
      </w:r>
      <w:r w:rsidR="007A66DF" w:rsidRPr="00F74AAE">
        <w:rPr>
          <w:rFonts w:ascii="Arial" w:hAnsi="Arial" w:cs="Arial"/>
        </w:rPr>
        <w:t>Захоронения производятся на свободные места воинских участков на общественных кладбищах.</w:t>
      </w:r>
    </w:p>
    <w:p w:rsidR="007A66DF" w:rsidRPr="00F74AAE" w:rsidRDefault="00D76703" w:rsidP="00F74AAE">
      <w:pPr>
        <w:pStyle w:val="a6"/>
        <w:shd w:val="clear" w:color="auto" w:fill="FFFFFF"/>
        <w:spacing w:before="0" w:beforeAutospacing="0" w:after="0" w:afterAutospacing="0"/>
        <w:ind w:firstLine="709"/>
        <w:jc w:val="both"/>
        <w:rPr>
          <w:rFonts w:ascii="Arial" w:hAnsi="Arial" w:cs="Arial"/>
        </w:rPr>
      </w:pPr>
      <w:r w:rsidRPr="00F74AAE">
        <w:rPr>
          <w:rFonts w:ascii="Arial" w:hAnsi="Arial" w:cs="Arial"/>
        </w:rPr>
        <w:t>8.9.</w:t>
      </w:r>
      <w:r w:rsidR="007A66DF" w:rsidRPr="00F74AAE">
        <w:rPr>
          <w:rFonts w:ascii="Arial" w:hAnsi="Arial" w:cs="Arial"/>
        </w:rPr>
        <w:t xml:space="preserve"> Использование существующей могилы для нового захоронения допускается не ранее, чем через 20 лет после последнего захоронения.</w:t>
      </w:r>
    </w:p>
    <w:p w:rsidR="007A66DF" w:rsidRPr="00F74AAE" w:rsidRDefault="00D76703" w:rsidP="00F74AAE">
      <w:pPr>
        <w:pStyle w:val="a6"/>
        <w:shd w:val="clear" w:color="auto" w:fill="FFFFFF"/>
        <w:spacing w:before="0" w:beforeAutospacing="0" w:after="0" w:afterAutospacing="0"/>
        <w:ind w:firstLine="709"/>
        <w:jc w:val="both"/>
        <w:rPr>
          <w:rFonts w:ascii="Arial" w:hAnsi="Arial" w:cs="Arial"/>
        </w:rPr>
      </w:pPr>
      <w:r w:rsidRPr="00F74AAE">
        <w:rPr>
          <w:rFonts w:ascii="Arial" w:hAnsi="Arial" w:cs="Arial"/>
        </w:rPr>
        <w:lastRenderedPageBreak/>
        <w:t>8.10.</w:t>
      </w:r>
      <w:r w:rsidR="007A66DF" w:rsidRPr="00F74AAE">
        <w:rPr>
          <w:rFonts w:ascii="Arial" w:hAnsi="Arial" w:cs="Arial"/>
        </w:rPr>
        <w:t xml:space="preserve"> Подзахоронение на воинских участках общественных кладбищах разрешается в могилы и ограды близких родственников умершего при наличии свидетельств о смерти в подлинниках на ранее захороненного, на умершего, документа, подтверждающего близкое родство между умершими, соответствующей надписи на надмогильном сооружении.»</w:t>
      </w:r>
    </w:p>
    <w:p w:rsidR="007A66DF" w:rsidRPr="00F74AAE" w:rsidRDefault="007A66DF" w:rsidP="00F74AAE">
      <w:pPr>
        <w:pStyle w:val="a6"/>
        <w:shd w:val="clear" w:color="auto" w:fill="FFFFFF"/>
        <w:spacing w:before="0" w:beforeAutospacing="0" w:after="0" w:afterAutospacing="0"/>
        <w:ind w:firstLine="709"/>
        <w:jc w:val="both"/>
        <w:rPr>
          <w:rFonts w:ascii="Arial" w:hAnsi="Arial" w:cs="Arial"/>
        </w:rPr>
      </w:pPr>
    </w:p>
    <w:p w:rsidR="00E176DC" w:rsidRPr="00F74AAE" w:rsidRDefault="00D76703" w:rsidP="00F74AAE">
      <w:pPr>
        <w:pStyle w:val="ConsPlusNormal"/>
        <w:ind w:firstLine="709"/>
        <w:jc w:val="center"/>
        <w:outlineLvl w:val="1"/>
        <w:rPr>
          <w:b/>
          <w:sz w:val="24"/>
          <w:szCs w:val="24"/>
        </w:rPr>
      </w:pPr>
      <w:r w:rsidRPr="00F74AAE">
        <w:rPr>
          <w:b/>
          <w:sz w:val="24"/>
          <w:szCs w:val="24"/>
        </w:rPr>
        <w:t>9</w:t>
      </w:r>
      <w:r w:rsidR="00864EA4" w:rsidRPr="00F74AAE">
        <w:rPr>
          <w:b/>
          <w:sz w:val="24"/>
          <w:szCs w:val="24"/>
        </w:rPr>
        <w:t>. Проведение</w:t>
      </w:r>
      <w:r w:rsidR="00E176DC" w:rsidRPr="00F74AAE">
        <w:rPr>
          <w:b/>
          <w:sz w:val="24"/>
          <w:szCs w:val="24"/>
        </w:rPr>
        <w:t xml:space="preserve"> эксгумации и перезахоронения</w:t>
      </w:r>
    </w:p>
    <w:p w:rsidR="00E176DC" w:rsidRPr="00F74AAE" w:rsidRDefault="00E176DC" w:rsidP="00F74AAE">
      <w:pPr>
        <w:pStyle w:val="ConsPlusNormal"/>
        <w:ind w:firstLine="709"/>
        <w:rPr>
          <w:b/>
          <w:sz w:val="24"/>
          <w:szCs w:val="24"/>
        </w:rPr>
      </w:pPr>
    </w:p>
    <w:p w:rsidR="00E176DC" w:rsidRPr="00F74AAE" w:rsidRDefault="00D76703" w:rsidP="00F74AAE">
      <w:pPr>
        <w:pStyle w:val="ConsPlusNormal"/>
        <w:ind w:firstLine="709"/>
        <w:jc w:val="both"/>
        <w:rPr>
          <w:sz w:val="24"/>
          <w:szCs w:val="24"/>
        </w:rPr>
      </w:pPr>
      <w:r w:rsidRPr="00F74AAE">
        <w:rPr>
          <w:sz w:val="24"/>
          <w:szCs w:val="24"/>
        </w:rPr>
        <w:t>9</w:t>
      </w:r>
      <w:r w:rsidR="00E176DC" w:rsidRPr="00F74AAE">
        <w:rPr>
          <w:sz w:val="24"/>
          <w:szCs w:val="24"/>
        </w:rPr>
        <w:t>.1. Эксгумация в следственных, оперативно-</w:t>
      </w:r>
      <w:r w:rsidR="00312E49" w:rsidRPr="00F74AAE">
        <w:rPr>
          <w:sz w:val="24"/>
          <w:szCs w:val="24"/>
        </w:rPr>
        <w:t xml:space="preserve"> ро</w:t>
      </w:r>
      <w:r w:rsidR="00E176DC" w:rsidRPr="00F74AAE">
        <w:rPr>
          <w:sz w:val="24"/>
          <w:szCs w:val="24"/>
        </w:rPr>
        <w:t>зыскных и иных правоохранительных целях производится в порядке, установленном федеральным законодательством для проведения эксгумации в указанных целях.</w:t>
      </w:r>
    </w:p>
    <w:p w:rsidR="00E176DC" w:rsidRPr="00F74AAE" w:rsidRDefault="00D76703" w:rsidP="00F74AAE">
      <w:pPr>
        <w:pStyle w:val="ConsPlusNormal"/>
        <w:ind w:firstLine="709"/>
        <w:jc w:val="both"/>
        <w:rPr>
          <w:sz w:val="24"/>
          <w:szCs w:val="24"/>
        </w:rPr>
      </w:pPr>
      <w:bookmarkStart w:id="6" w:name="P394"/>
      <w:bookmarkEnd w:id="6"/>
      <w:r w:rsidRPr="00F74AAE">
        <w:rPr>
          <w:sz w:val="24"/>
          <w:szCs w:val="24"/>
        </w:rPr>
        <w:t>9</w:t>
      </w:r>
      <w:r w:rsidR="00E176DC" w:rsidRPr="00F74AAE">
        <w:rPr>
          <w:sz w:val="24"/>
          <w:szCs w:val="24"/>
        </w:rPr>
        <w:t>.2. Перезахоронение останков умершего и изъятие урн с прахом производится по заявлению ответственного за захоронение, а при отсутствии такового - по заявлению супруга либо близкого родственника умершего. Проведение перезахоронения допускается при наличии разрешения на погребение тела (останков) в ином месте или его (их) кремации в ближайшее время.</w:t>
      </w:r>
    </w:p>
    <w:p w:rsidR="00E176DC" w:rsidRPr="00F74AAE" w:rsidRDefault="00D76703" w:rsidP="00F74AAE">
      <w:pPr>
        <w:pStyle w:val="ConsPlusNormal"/>
        <w:ind w:firstLine="709"/>
        <w:jc w:val="both"/>
        <w:rPr>
          <w:sz w:val="24"/>
          <w:szCs w:val="24"/>
        </w:rPr>
      </w:pPr>
      <w:bookmarkStart w:id="7" w:name="P395"/>
      <w:bookmarkEnd w:id="7"/>
      <w:r w:rsidRPr="00F74AAE">
        <w:rPr>
          <w:sz w:val="24"/>
          <w:szCs w:val="24"/>
        </w:rPr>
        <w:t>9</w:t>
      </w:r>
      <w:r w:rsidR="00E176DC" w:rsidRPr="00F74AAE">
        <w:rPr>
          <w:sz w:val="24"/>
          <w:szCs w:val="24"/>
        </w:rPr>
        <w:t xml:space="preserve">.3. Проведение перезахоронения останков умершего или урны с прахом, погребенных ранее на месте по его прямому волеизъявлению (выраженному им в порядке, установленном </w:t>
      </w:r>
      <w:hyperlink r:id="rId23" w:history="1">
        <w:r w:rsidR="00E176DC" w:rsidRPr="00F74AAE">
          <w:rPr>
            <w:sz w:val="24"/>
            <w:szCs w:val="24"/>
          </w:rPr>
          <w:t>статьей 5</w:t>
        </w:r>
      </w:hyperlink>
      <w:r w:rsidR="00E176DC" w:rsidRPr="00F74AAE">
        <w:rPr>
          <w:sz w:val="24"/>
          <w:szCs w:val="24"/>
        </w:rPr>
        <w:t xml:space="preserve"> Федерального закона от 12.01.1996 N 8-ФЗ "О погребении и похоронном деле"), с которого запрашивается перезахоронение, допускается только в случае переноса места погребения (его части), где погребены останки умершего (урна с прахом), либо в иных предусмотренных федеральным законодательством и законодательством Тульской области случаях невозможности дальнейшего пребывания (сохранения) останков умершего (урны с прахом) в данном захоронении.</w:t>
      </w:r>
    </w:p>
    <w:p w:rsidR="00E176DC" w:rsidRPr="00F74AAE" w:rsidRDefault="00D76703" w:rsidP="00F74AAE">
      <w:pPr>
        <w:pStyle w:val="ConsPlusNormal"/>
        <w:ind w:firstLine="709"/>
        <w:jc w:val="both"/>
        <w:rPr>
          <w:sz w:val="24"/>
          <w:szCs w:val="24"/>
        </w:rPr>
      </w:pPr>
      <w:bookmarkStart w:id="8" w:name="P396"/>
      <w:bookmarkEnd w:id="8"/>
      <w:r w:rsidRPr="00F74AAE">
        <w:rPr>
          <w:sz w:val="24"/>
          <w:szCs w:val="24"/>
        </w:rPr>
        <w:t>9</w:t>
      </w:r>
      <w:r w:rsidR="00E176DC" w:rsidRPr="00F74AAE">
        <w:rPr>
          <w:sz w:val="24"/>
          <w:szCs w:val="24"/>
        </w:rPr>
        <w:t>.4. Проведение перезахоронения останков умершего или урны с прахом из захоронений, являющихся объектами культурного наследия, осуществляется по согласовани</w:t>
      </w:r>
      <w:r w:rsidRPr="00F74AAE">
        <w:rPr>
          <w:sz w:val="24"/>
          <w:szCs w:val="24"/>
        </w:rPr>
        <w:t>ю с</w:t>
      </w:r>
      <w:r w:rsidR="00E176DC" w:rsidRPr="00F74AAE">
        <w:rPr>
          <w:sz w:val="24"/>
          <w:szCs w:val="24"/>
        </w:rPr>
        <w:t xml:space="preserve"> </w:t>
      </w:r>
      <w:r w:rsidR="00A87CB5" w:rsidRPr="00F74AAE">
        <w:rPr>
          <w:sz w:val="24"/>
          <w:szCs w:val="24"/>
        </w:rPr>
        <w:t>органами местного самоуправления Богородицкого</w:t>
      </w:r>
      <w:r w:rsidR="002C3B79" w:rsidRPr="00F74AAE">
        <w:rPr>
          <w:sz w:val="24"/>
          <w:szCs w:val="24"/>
        </w:rPr>
        <w:t xml:space="preserve"> район</w:t>
      </w:r>
      <w:r w:rsidR="00A87CB5" w:rsidRPr="00F74AAE">
        <w:rPr>
          <w:sz w:val="24"/>
          <w:szCs w:val="24"/>
        </w:rPr>
        <w:t>а</w:t>
      </w:r>
      <w:r w:rsidR="00E176DC" w:rsidRPr="00F74AAE">
        <w:rPr>
          <w:sz w:val="24"/>
          <w:szCs w:val="24"/>
        </w:rPr>
        <w:t>, Тульской области или Российской Федерации.</w:t>
      </w:r>
    </w:p>
    <w:p w:rsidR="00E176DC" w:rsidRPr="00F74AAE" w:rsidRDefault="00D76703" w:rsidP="00F74AAE">
      <w:pPr>
        <w:pStyle w:val="ConsPlusNormal"/>
        <w:ind w:firstLine="709"/>
        <w:jc w:val="both"/>
        <w:rPr>
          <w:sz w:val="24"/>
          <w:szCs w:val="24"/>
        </w:rPr>
      </w:pPr>
      <w:r w:rsidRPr="00F74AAE">
        <w:rPr>
          <w:sz w:val="24"/>
          <w:szCs w:val="24"/>
        </w:rPr>
        <w:t>9</w:t>
      </w:r>
      <w:r w:rsidR="00E176DC" w:rsidRPr="00F74AAE">
        <w:rPr>
          <w:sz w:val="24"/>
          <w:szCs w:val="24"/>
        </w:rPr>
        <w:t xml:space="preserve">.5. Каждое произведенное </w:t>
      </w:r>
      <w:r w:rsidR="00BA19E0" w:rsidRPr="00F74AAE">
        <w:rPr>
          <w:sz w:val="24"/>
          <w:szCs w:val="24"/>
        </w:rPr>
        <w:t>на территории муниц</w:t>
      </w:r>
      <w:r w:rsidRPr="00F74AAE">
        <w:rPr>
          <w:sz w:val="24"/>
          <w:szCs w:val="24"/>
        </w:rPr>
        <w:t>ипальных</w:t>
      </w:r>
      <w:r w:rsidR="00BA19E0" w:rsidRPr="00F74AAE">
        <w:rPr>
          <w:sz w:val="24"/>
          <w:szCs w:val="24"/>
        </w:rPr>
        <w:t xml:space="preserve"> образований Бахметьевское, Бегичев</w:t>
      </w:r>
      <w:r w:rsidRPr="00F74AAE">
        <w:rPr>
          <w:sz w:val="24"/>
          <w:szCs w:val="24"/>
        </w:rPr>
        <w:t>ское, Иевлевское и Товарковское</w:t>
      </w:r>
      <w:r w:rsidR="00BA19E0" w:rsidRPr="00F74AAE">
        <w:rPr>
          <w:sz w:val="24"/>
          <w:szCs w:val="24"/>
        </w:rPr>
        <w:t xml:space="preserve"> Богородицкого района </w:t>
      </w:r>
      <w:r w:rsidR="00E176DC" w:rsidRPr="00F74AAE">
        <w:rPr>
          <w:sz w:val="24"/>
          <w:szCs w:val="24"/>
        </w:rPr>
        <w:t>перезахоронение подлежит регистрации в книге регистрации захоронений.</w:t>
      </w:r>
    </w:p>
    <w:p w:rsidR="00E176DC" w:rsidRPr="00F74AAE" w:rsidRDefault="00D76703" w:rsidP="00F74AAE">
      <w:pPr>
        <w:pStyle w:val="ConsPlusNormal"/>
        <w:ind w:firstLine="709"/>
        <w:jc w:val="both"/>
        <w:rPr>
          <w:sz w:val="24"/>
          <w:szCs w:val="24"/>
        </w:rPr>
      </w:pPr>
      <w:r w:rsidRPr="00F74AAE">
        <w:rPr>
          <w:sz w:val="24"/>
          <w:szCs w:val="24"/>
        </w:rPr>
        <w:t>9</w:t>
      </w:r>
      <w:r w:rsidR="00E176DC" w:rsidRPr="00F74AAE">
        <w:rPr>
          <w:sz w:val="24"/>
          <w:szCs w:val="24"/>
        </w:rPr>
        <w:t xml:space="preserve">.6. Для получения разрешения о проведении перезахоронения лицо, ответственное за захоронение, а при отсутствии такового - супруг либо близкий родственник умершего подает в уполномоченное учреждение муниципального образования </w:t>
      </w:r>
      <w:r w:rsidR="00312E49" w:rsidRPr="00F74AAE">
        <w:rPr>
          <w:sz w:val="24"/>
          <w:szCs w:val="24"/>
        </w:rPr>
        <w:t>Богородицкий район</w:t>
      </w:r>
      <w:r w:rsidR="00E176DC" w:rsidRPr="00F74AAE">
        <w:rPr>
          <w:sz w:val="24"/>
          <w:szCs w:val="24"/>
        </w:rPr>
        <w:t xml:space="preserve"> в сфере погребения и похоронного дела письменное заявление о разрешении перезахоронения.</w:t>
      </w:r>
    </w:p>
    <w:p w:rsidR="00E176DC" w:rsidRPr="00F74AAE" w:rsidRDefault="00E176DC" w:rsidP="00F74AAE">
      <w:pPr>
        <w:pStyle w:val="ConsPlusNormal"/>
        <w:ind w:firstLine="709"/>
        <w:jc w:val="both"/>
        <w:rPr>
          <w:sz w:val="24"/>
          <w:szCs w:val="24"/>
        </w:rPr>
      </w:pPr>
      <w:r w:rsidRPr="00F74AAE">
        <w:rPr>
          <w:sz w:val="24"/>
          <w:szCs w:val="24"/>
        </w:rPr>
        <w:t>Заявление должно содержать:</w:t>
      </w:r>
    </w:p>
    <w:p w:rsidR="00E176DC" w:rsidRPr="00F74AAE" w:rsidRDefault="00E176DC" w:rsidP="00F74AAE">
      <w:pPr>
        <w:pStyle w:val="ConsPlusNormal"/>
        <w:ind w:firstLine="709"/>
        <w:jc w:val="both"/>
        <w:rPr>
          <w:sz w:val="24"/>
          <w:szCs w:val="24"/>
        </w:rPr>
      </w:pPr>
      <w:r w:rsidRPr="00F74AAE">
        <w:rPr>
          <w:sz w:val="24"/>
          <w:szCs w:val="24"/>
        </w:rPr>
        <w:t>- наименование учреждения, в которое подается заявление, либо фамилию, имя, отчество (при наличии) и должность руководителя этого учреждения, которому адресуется заявление;</w:t>
      </w:r>
    </w:p>
    <w:p w:rsidR="00E176DC" w:rsidRPr="00F74AAE" w:rsidRDefault="00E176DC" w:rsidP="00F74AAE">
      <w:pPr>
        <w:pStyle w:val="ConsPlusNormal"/>
        <w:ind w:firstLine="709"/>
        <w:jc w:val="both"/>
        <w:rPr>
          <w:sz w:val="24"/>
          <w:szCs w:val="24"/>
        </w:rPr>
      </w:pPr>
      <w:r w:rsidRPr="00F74AAE">
        <w:rPr>
          <w:sz w:val="24"/>
          <w:szCs w:val="24"/>
        </w:rPr>
        <w:t>- фамилию, имя, отчество (при наличии) заявителя (представителя заявителя), сведения о документе, удостоверяющем его личность (в части серии и номера такого документа, органа его выдавшего, даты выдачи), адрес места жительства заявителя, его контактный телефон для связи;</w:t>
      </w:r>
    </w:p>
    <w:p w:rsidR="00E176DC" w:rsidRPr="00F74AAE" w:rsidRDefault="00E176DC" w:rsidP="00F74AAE">
      <w:pPr>
        <w:pStyle w:val="ConsPlusNormal"/>
        <w:ind w:firstLine="709"/>
        <w:jc w:val="both"/>
        <w:rPr>
          <w:sz w:val="24"/>
          <w:szCs w:val="24"/>
        </w:rPr>
      </w:pPr>
      <w:r w:rsidRPr="00F74AAE">
        <w:rPr>
          <w:sz w:val="24"/>
          <w:szCs w:val="24"/>
        </w:rPr>
        <w:t>- фамилию, имя, отчество (при наличии) умершего, дату его смерти (если она известна);</w:t>
      </w:r>
    </w:p>
    <w:p w:rsidR="00E176DC" w:rsidRPr="00F74AAE" w:rsidRDefault="00E176DC" w:rsidP="00F74AAE">
      <w:pPr>
        <w:pStyle w:val="ConsPlusNormal"/>
        <w:ind w:firstLine="709"/>
        <w:jc w:val="both"/>
        <w:rPr>
          <w:sz w:val="24"/>
          <w:szCs w:val="24"/>
        </w:rPr>
      </w:pPr>
      <w:r w:rsidRPr="00F74AAE">
        <w:rPr>
          <w:sz w:val="24"/>
          <w:szCs w:val="24"/>
        </w:rPr>
        <w:t xml:space="preserve">- наименование (если имеется) и/или адрес места расположения (если имеется) общественного или воинского кладбища, на котором испрашивается разрешение провести перезахоронение, номер участка, на котором расположено место захоронения, размер места захоронения, на котором погребен умерший (урна с прахом), номер могилы (если присвоен), в которую погребен умерший </w:t>
      </w:r>
      <w:r w:rsidRPr="00F74AAE">
        <w:rPr>
          <w:sz w:val="24"/>
          <w:szCs w:val="24"/>
        </w:rPr>
        <w:lastRenderedPageBreak/>
        <w:t>(урна с прахом);</w:t>
      </w:r>
    </w:p>
    <w:p w:rsidR="00E176DC" w:rsidRPr="00F74AAE" w:rsidRDefault="00E176DC" w:rsidP="00F74AAE">
      <w:pPr>
        <w:pStyle w:val="ConsPlusNormal"/>
        <w:ind w:firstLine="709"/>
        <w:jc w:val="both"/>
        <w:rPr>
          <w:sz w:val="24"/>
          <w:szCs w:val="24"/>
        </w:rPr>
      </w:pPr>
      <w:r w:rsidRPr="00F74AAE">
        <w:rPr>
          <w:sz w:val="24"/>
          <w:szCs w:val="24"/>
        </w:rPr>
        <w:t>- фамилию, имя, отчество (при наличии) ответственного за захоронение (за место для захоронения), из которого испрашивается перезахоронение;</w:t>
      </w:r>
    </w:p>
    <w:p w:rsidR="00E176DC" w:rsidRPr="00F74AAE" w:rsidRDefault="00E176DC" w:rsidP="00F74AAE">
      <w:pPr>
        <w:pStyle w:val="ConsPlusNormal"/>
        <w:ind w:firstLine="709"/>
        <w:jc w:val="both"/>
        <w:rPr>
          <w:sz w:val="24"/>
          <w:szCs w:val="24"/>
        </w:rPr>
      </w:pPr>
      <w:r w:rsidRPr="00F74AAE">
        <w:rPr>
          <w:sz w:val="24"/>
          <w:szCs w:val="24"/>
        </w:rPr>
        <w:t>- вид погребения умершего (тело в гробу либо урна с прахом);</w:t>
      </w:r>
    </w:p>
    <w:p w:rsidR="00E176DC" w:rsidRPr="00F74AAE" w:rsidRDefault="00E176DC" w:rsidP="00F74AAE">
      <w:pPr>
        <w:pStyle w:val="ConsPlusNormal"/>
        <w:ind w:firstLine="709"/>
        <w:jc w:val="both"/>
        <w:rPr>
          <w:sz w:val="24"/>
          <w:szCs w:val="24"/>
        </w:rPr>
      </w:pPr>
      <w:r w:rsidRPr="00F74AAE">
        <w:rPr>
          <w:sz w:val="24"/>
          <w:szCs w:val="24"/>
        </w:rPr>
        <w:t>- дату подачи заявления и личную подпись заявителя (представителя заявителя).</w:t>
      </w:r>
    </w:p>
    <w:p w:rsidR="00E176DC" w:rsidRPr="00F74AAE" w:rsidRDefault="00D76703" w:rsidP="00F74AAE">
      <w:pPr>
        <w:pStyle w:val="ConsPlusNormal"/>
        <w:ind w:firstLine="709"/>
        <w:jc w:val="both"/>
        <w:rPr>
          <w:sz w:val="24"/>
          <w:szCs w:val="24"/>
        </w:rPr>
      </w:pPr>
      <w:bookmarkStart w:id="9" w:name="P408"/>
      <w:bookmarkEnd w:id="9"/>
      <w:r w:rsidRPr="00F74AAE">
        <w:rPr>
          <w:sz w:val="24"/>
          <w:szCs w:val="24"/>
        </w:rPr>
        <w:t>9</w:t>
      </w:r>
      <w:r w:rsidR="00E176DC" w:rsidRPr="00F74AAE">
        <w:rPr>
          <w:sz w:val="24"/>
          <w:szCs w:val="24"/>
        </w:rPr>
        <w:t>.6.1. К заявлению о проведении перезахоронения прилагаются следующие документы:</w:t>
      </w:r>
    </w:p>
    <w:p w:rsidR="00E176DC" w:rsidRPr="00F74AAE" w:rsidRDefault="00E176DC" w:rsidP="00F74AAE">
      <w:pPr>
        <w:pStyle w:val="ConsPlusNormal"/>
        <w:ind w:firstLine="709"/>
        <w:jc w:val="both"/>
        <w:rPr>
          <w:sz w:val="24"/>
          <w:szCs w:val="24"/>
        </w:rPr>
      </w:pPr>
      <w:r w:rsidRPr="00F74AAE">
        <w:rPr>
          <w:sz w:val="24"/>
          <w:szCs w:val="24"/>
        </w:rPr>
        <w:t>- копия документа, удостоверяющего личность заявителя (оригинал предъявляется заявителем (представителем заявителя));</w:t>
      </w:r>
    </w:p>
    <w:p w:rsidR="00E176DC" w:rsidRPr="00F74AAE" w:rsidRDefault="00E176DC" w:rsidP="00F74AAE">
      <w:pPr>
        <w:pStyle w:val="ConsPlusNormal"/>
        <w:ind w:firstLine="709"/>
        <w:jc w:val="both"/>
        <w:rPr>
          <w:sz w:val="24"/>
          <w:szCs w:val="24"/>
        </w:rPr>
      </w:pPr>
      <w:r w:rsidRPr="00F74AAE">
        <w:rPr>
          <w:sz w:val="24"/>
          <w:szCs w:val="24"/>
        </w:rPr>
        <w:t>- копия документа о смерти по установленной форме, выдаваемого органом записи актов гражданского состояния (оригинал предъявляется заявителем (представителем заявителя));</w:t>
      </w:r>
    </w:p>
    <w:p w:rsidR="00E176DC" w:rsidRPr="00F74AAE" w:rsidRDefault="00E176DC" w:rsidP="00F74AAE">
      <w:pPr>
        <w:pStyle w:val="ConsPlusNormal"/>
        <w:ind w:firstLine="709"/>
        <w:jc w:val="both"/>
        <w:rPr>
          <w:sz w:val="24"/>
          <w:szCs w:val="24"/>
        </w:rPr>
      </w:pPr>
      <w:r w:rsidRPr="00F74AAE">
        <w:rPr>
          <w:sz w:val="24"/>
          <w:szCs w:val="24"/>
        </w:rPr>
        <w:t>- копия разрешения на погребение тела (останков) в ином месте или копия документа, подтверждающего его (их) кремацию в ближайшее время после извлечения (оригинал этого документа предъявляется заявителем (представителем заявителя);</w:t>
      </w:r>
    </w:p>
    <w:p w:rsidR="00E176DC" w:rsidRPr="00F74AAE" w:rsidRDefault="00E176DC" w:rsidP="00F74AAE">
      <w:pPr>
        <w:pStyle w:val="ConsPlusNormal"/>
        <w:ind w:firstLine="709"/>
        <w:jc w:val="both"/>
        <w:rPr>
          <w:sz w:val="24"/>
          <w:szCs w:val="24"/>
        </w:rPr>
      </w:pPr>
      <w:r w:rsidRPr="00F74AAE">
        <w:rPr>
          <w:sz w:val="24"/>
          <w:szCs w:val="24"/>
        </w:rPr>
        <w:t>- согласование п</w:t>
      </w:r>
      <w:r w:rsidR="00A87CB5" w:rsidRPr="00F74AAE">
        <w:rPr>
          <w:sz w:val="24"/>
          <w:szCs w:val="24"/>
        </w:rPr>
        <w:t>ерезахоронения с органами местного самоуправления Богородицкого</w:t>
      </w:r>
      <w:r w:rsidR="00892817" w:rsidRPr="00F74AAE">
        <w:rPr>
          <w:sz w:val="24"/>
          <w:szCs w:val="24"/>
        </w:rPr>
        <w:t xml:space="preserve"> район</w:t>
      </w:r>
      <w:r w:rsidR="00A87CB5" w:rsidRPr="00F74AAE">
        <w:rPr>
          <w:sz w:val="24"/>
          <w:szCs w:val="24"/>
        </w:rPr>
        <w:t>а</w:t>
      </w:r>
      <w:r w:rsidRPr="00F74AAE">
        <w:rPr>
          <w:sz w:val="24"/>
          <w:szCs w:val="24"/>
        </w:rPr>
        <w:t xml:space="preserve">, Тульской области или Российской Федерации, если перезахоронение испрашивается из захоронения, указанного в </w:t>
      </w:r>
      <w:hyperlink w:anchor="P396" w:history="1">
        <w:r w:rsidR="00686717" w:rsidRPr="00F74AAE">
          <w:rPr>
            <w:sz w:val="24"/>
            <w:szCs w:val="24"/>
          </w:rPr>
          <w:t>пункте 8</w:t>
        </w:r>
        <w:r w:rsidRPr="00F74AAE">
          <w:rPr>
            <w:sz w:val="24"/>
            <w:szCs w:val="24"/>
          </w:rPr>
          <w:t>.4</w:t>
        </w:r>
      </w:hyperlink>
      <w:r w:rsidRPr="00F74AAE">
        <w:rPr>
          <w:sz w:val="24"/>
          <w:szCs w:val="24"/>
        </w:rPr>
        <w:t xml:space="preserve"> настоящего Положения;</w:t>
      </w:r>
    </w:p>
    <w:p w:rsidR="00E176DC" w:rsidRPr="00F74AAE" w:rsidRDefault="00E176DC" w:rsidP="00F74AAE">
      <w:pPr>
        <w:pStyle w:val="ConsPlusNormal"/>
        <w:ind w:firstLine="709"/>
        <w:jc w:val="both"/>
        <w:rPr>
          <w:sz w:val="24"/>
          <w:szCs w:val="24"/>
        </w:rPr>
      </w:pPr>
      <w:r w:rsidRPr="00F74AAE">
        <w:rPr>
          <w:sz w:val="24"/>
          <w:szCs w:val="24"/>
        </w:rPr>
        <w:t>- заверенная собственноручно заявителем либо нотариально удостоверенная доверенность, уполномочивающая представителя представлять интересы заявителя при получении разрешения о проведении перезахоронения - если заявление от имени заявителя подается его представителем. Представитель в этом случае предъявляет документ, удостоверяющий его личность.</w:t>
      </w:r>
    </w:p>
    <w:p w:rsidR="00E176DC" w:rsidRPr="00F74AAE" w:rsidRDefault="00E176DC" w:rsidP="00F74AAE">
      <w:pPr>
        <w:pStyle w:val="ConsPlusNormal"/>
        <w:ind w:firstLine="709"/>
        <w:jc w:val="both"/>
        <w:rPr>
          <w:sz w:val="24"/>
          <w:szCs w:val="24"/>
        </w:rPr>
      </w:pPr>
      <w:r w:rsidRPr="00F74AAE">
        <w:rPr>
          <w:sz w:val="24"/>
          <w:szCs w:val="24"/>
        </w:rPr>
        <w:t xml:space="preserve">Заявитель (представитель заявителя) обязан показать представителю уполномоченного учреждения муниципального образования </w:t>
      </w:r>
      <w:r w:rsidR="00C247A0" w:rsidRPr="00F74AAE">
        <w:rPr>
          <w:sz w:val="24"/>
          <w:szCs w:val="24"/>
        </w:rPr>
        <w:t>Богородицкий район</w:t>
      </w:r>
      <w:r w:rsidRPr="00F74AAE">
        <w:rPr>
          <w:sz w:val="24"/>
          <w:szCs w:val="24"/>
        </w:rPr>
        <w:t xml:space="preserve"> в сфере погребения и похоронного дела с выездом на общественное (воинское) кладбище место захоронения, из которого испрашивается разрешение провести перезахоронение, если в уполномоченном учреждении муниципального образования </w:t>
      </w:r>
      <w:r w:rsidR="00C247A0" w:rsidRPr="00F74AAE">
        <w:rPr>
          <w:sz w:val="24"/>
          <w:szCs w:val="24"/>
        </w:rPr>
        <w:t>Богородицкий район</w:t>
      </w:r>
      <w:r w:rsidRPr="00F74AAE">
        <w:rPr>
          <w:sz w:val="24"/>
          <w:szCs w:val="24"/>
        </w:rPr>
        <w:t xml:space="preserve"> в сфере погребения и похоронного дела отсутствует информация о таком месте.</w:t>
      </w:r>
    </w:p>
    <w:p w:rsidR="00E176DC" w:rsidRPr="00F74AAE" w:rsidRDefault="00D76703" w:rsidP="00F74AAE">
      <w:pPr>
        <w:pStyle w:val="ConsPlusNormal"/>
        <w:ind w:firstLine="709"/>
        <w:jc w:val="both"/>
        <w:rPr>
          <w:sz w:val="24"/>
          <w:szCs w:val="24"/>
        </w:rPr>
      </w:pPr>
      <w:r w:rsidRPr="00F74AAE">
        <w:rPr>
          <w:sz w:val="24"/>
          <w:szCs w:val="24"/>
        </w:rPr>
        <w:t>9</w:t>
      </w:r>
      <w:r w:rsidR="00E176DC" w:rsidRPr="00F74AAE">
        <w:rPr>
          <w:sz w:val="24"/>
          <w:szCs w:val="24"/>
        </w:rPr>
        <w:t>.6.2. Заявление рассматривается руководителем учреждения либо его заместителем в течение рабочего дня подачи заявления, если иной срок для рассмотрения не установлен законодательством Российской Федерации или законодательством Тульской области.</w:t>
      </w:r>
    </w:p>
    <w:p w:rsidR="00E176DC" w:rsidRPr="00F74AAE" w:rsidRDefault="00934154" w:rsidP="00F74AAE">
      <w:pPr>
        <w:pStyle w:val="ConsPlusNormal"/>
        <w:ind w:firstLine="709"/>
        <w:jc w:val="both"/>
        <w:rPr>
          <w:sz w:val="24"/>
          <w:szCs w:val="24"/>
        </w:rPr>
      </w:pPr>
      <w:r w:rsidRPr="00F74AAE">
        <w:rPr>
          <w:sz w:val="24"/>
          <w:szCs w:val="24"/>
        </w:rPr>
        <w:t>Разр</w:t>
      </w:r>
      <w:r w:rsidR="00E176DC" w:rsidRPr="00F74AAE">
        <w:rPr>
          <w:sz w:val="24"/>
          <w:szCs w:val="24"/>
        </w:rPr>
        <w:t>ешение о перезахоронении должно содержать фамилию, имя, отчество (при наличии) заявителя (представителя заявителя), дату его обращения в учреждение, существо поставленного вопроса, фамилию, имя, отчество (при наличии) умершего, дату его смерти (если она известна), данные документа о смерти, данные документа о кремации (при перезахоронении урны с прахом), наименование (если имеется) и/или адрес места расположения (если имеется) общественного или воинского кладбища, на котором погребен умерший, номер участка, на котором расположено место захоронения, размер места захоронения, на котором погребен умерший, номер могилы (если присвоен), из которой разрешено перезахоронение, дату вынесения решения, подпись руководителя учреждения либо его заместителя. Решение об отказе заявителю в перезахоронении должно быть мотивированным и содержать основание такого отказа.</w:t>
      </w:r>
    </w:p>
    <w:p w:rsidR="00E176DC" w:rsidRPr="00F74AAE" w:rsidRDefault="00E176DC" w:rsidP="00F74AAE">
      <w:pPr>
        <w:pStyle w:val="ConsPlusNormal"/>
        <w:ind w:firstLine="709"/>
        <w:jc w:val="both"/>
        <w:rPr>
          <w:sz w:val="24"/>
          <w:szCs w:val="24"/>
        </w:rPr>
      </w:pPr>
      <w:r w:rsidRPr="00F74AAE">
        <w:rPr>
          <w:sz w:val="24"/>
          <w:szCs w:val="24"/>
        </w:rPr>
        <w:t xml:space="preserve">Заверенная копия </w:t>
      </w:r>
      <w:r w:rsidR="00934154" w:rsidRPr="00F74AAE">
        <w:rPr>
          <w:sz w:val="24"/>
          <w:szCs w:val="24"/>
        </w:rPr>
        <w:t>раз</w:t>
      </w:r>
      <w:r w:rsidRPr="00F74AAE">
        <w:rPr>
          <w:sz w:val="24"/>
          <w:szCs w:val="24"/>
        </w:rPr>
        <w:t>решения выдается заявителю (его представителю) в день его обращения.</w:t>
      </w:r>
    </w:p>
    <w:p w:rsidR="00E176DC" w:rsidRPr="00F74AAE" w:rsidRDefault="00D76703" w:rsidP="00F74AAE">
      <w:pPr>
        <w:pStyle w:val="ConsPlusNormal"/>
        <w:ind w:firstLine="709"/>
        <w:jc w:val="both"/>
        <w:rPr>
          <w:sz w:val="24"/>
          <w:szCs w:val="24"/>
        </w:rPr>
      </w:pPr>
      <w:r w:rsidRPr="00F74AAE">
        <w:rPr>
          <w:sz w:val="24"/>
          <w:szCs w:val="24"/>
        </w:rPr>
        <w:t>9</w:t>
      </w:r>
      <w:r w:rsidR="00E176DC" w:rsidRPr="00F74AAE">
        <w:rPr>
          <w:sz w:val="24"/>
          <w:szCs w:val="24"/>
        </w:rPr>
        <w:t xml:space="preserve">.6.3. Заявителю (его представителю) отказывается в разрешении на </w:t>
      </w:r>
      <w:r w:rsidR="00E176DC" w:rsidRPr="00F74AAE">
        <w:rPr>
          <w:sz w:val="24"/>
          <w:szCs w:val="24"/>
        </w:rPr>
        <w:lastRenderedPageBreak/>
        <w:t>перезахоронение в случаях:</w:t>
      </w:r>
    </w:p>
    <w:p w:rsidR="00E176DC" w:rsidRPr="00F74AAE" w:rsidRDefault="00E176DC" w:rsidP="00F74AAE">
      <w:pPr>
        <w:pStyle w:val="ConsPlusNormal"/>
        <w:ind w:firstLine="709"/>
        <w:jc w:val="both"/>
        <w:rPr>
          <w:sz w:val="24"/>
          <w:szCs w:val="24"/>
        </w:rPr>
      </w:pPr>
      <w:r w:rsidRPr="00F74AAE">
        <w:rPr>
          <w:sz w:val="24"/>
          <w:szCs w:val="24"/>
        </w:rPr>
        <w:t xml:space="preserve">- заявление подано иным, чем указано в </w:t>
      </w:r>
      <w:hyperlink w:anchor="P394" w:history="1">
        <w:r w:rsidR="00686717" w:rsidRPr="00F74AAE">
          <w:rPr>
            <w:sz w:val="24"/>
            <w:szCs w:val="24"/>
          </w:rPr>
          <w:t>пункте 8</w:t>
        </w:r>
        <w:r w:rsidRPr="00F74AAE">
          <w:rPr>
            <w:sz w:val="24"/>
            <w:szCs w:val="24"/>
          </w:rPr>
          <w:t>.2</w:t>
        </w:r>
      </w:hyperlink>
      <w:r w:rsidRPr="00F74AAE">
        <w:rPr>
          <w:sz w:val="24"/>
          <w:szCs w:val="24"/>
        </w:rPr>
        <w:t xml:space="preserve"> настоящего Положения, лицом;</w:t>
      </w:r>
    </w:p>
    <w:p w:rsidR="00E176DC" w:rsidRPr="00F74AAE" w:rsidRDefault="00E176DC" w:rsidP="00F74AAE">
      <w:pPr>
        <w:pStyle w:val="ConsPlusNormal"/>
        <w:ind w:firstLine="709"/>
        <w:jc w:val="both"/>
        <w:rPr>
          <w:sz w:val="24"/>
          <w:szCs w:val="24"/>
        </w:rPr>
      </w:pPr>
      <w:r w:rsidRPr="00F74AAE">
        <w:rPr>
          <w:sz w:val="24"/>
          <w:szCs w:val="24"/>
        </w:rPr>
        <w:t xml:space="preserve">- непредставления либо неполного представления заявителем (представителем заявителя) документов, предусмотренных </w:t>
      </w:r>
      <w:hyperlink w:anchor="P408" w:history="1">
        <w:r w:rsidR="00686717" w:rsidRPr="00F74AAE">
          <w:rPr>
            <w:sz w:val="24"/>
            <w:szCs w:val="24"/>
          </w:rPr>
          <w:t>пунктом 8</w:t>
        </w:r>
        <w:r w:rsidRPr="00F74AAE">
          <w:rPr>
            <w:sz w:val="24"/>
            <w:szCs w:val="24"/>
          </w:rPr>
          <w:t>.6.1</w:t>
        </w:r>
      </w:hyperlink>
      <w:r w:rsidRPr="00F74AAE">
        <w:rPr>
          <w:sz w:val="24"/>
          <w:szCs w:val="24"/>
        </w:rPr>
        <w:t xml:space="preserve"> настоящего Положения;</w:t>
      </w:r>
    </w:p>
    <w:p w:rsidR="00E176DC" w:rsidRPr="00F74AAE" w:rsidRDefault="00E176DC" w:rsidP="00F74AAE">
      <w:pPr>
        <w:pStyle w:val="ConsPlusNormal"/>
        <w:ind w:firstLine="709"/>
        <w:jc w:val="both"/>
        <w:rPr>
          <w:sz w:val="24"/>
          <w:szCs w:val="24"/>
        </w:rPr>
      </w:pPr>
      <w:r w:rsidRPr="00F74AAE">
        <w:rPr>
          <w:sz w:val="24"/>
          <w:szCs w:val="24"/>
        </w:rPr>
        <w:t xml:space="preserve">- при отсутствии перечисленных в </w:t>
      </w:r>
      <w:hyperlink w:anchor="P395" w:history="1">
        <w:r w:rsidR="00686717" w:rsidRPr="00F74AAE">
          <w:rPr>
            <w:sz w:val="24"/>
            <w:szCs w:val="24"/>
          </w:rPr>
          <w:t>пункте 8</w:t>
        </w:r>
        <w:r w:rsidRPr="00F74AAE">
          <w:rPr>
            <w:sz w:val="24"/>
            <w:szCs w:val="24"/>
          </w:rPr>
          <w:t>.3</w:t>
        </w:r>
      </w:hyperlink>
      <w:r w:rsidRPr="00F74AAE">
        <w:rPr>
          <w:sz w:val="24"/>
          <w:szCs w:val="24"/>
        </w:rPr>
        <w:t xml:space="preserve"> настоящего Положения оснований для перезахоронения;</w:t>
      </w:r>
    </w:p>
    <w:p w:rsidR="00E176DC" w:rsidRPr="00F74AAE" w:rsidRDefault="00E176DC" w:rsidP="00F74AAE">
      <w:pPr>
        <w:pStyle w:val="ConsPlusNormal"/>
        <w:ind w:firstLine="709"/>
        <w:jc w:val="both"/>
        <w:rPr>
          <w:sz w:val="24"/>
          <w:szCs w:val="24"/>
        </w:rPr>
      </w:pPr>
      <w:r w:rsidRPr="00F74AAE">
        <w:rPr>
          <w:sz w:val="24"/>
          <w:szCs w:val="24"/>
        </w:rPr>
        <w:t xml:space="preserve">- мотивированного отказа в согласовании органа, указанного в </w:t>
      </w:r>
      <w:hyperlink w:anchor="P396" w:history="1">
        <w:r w:rsidR="00686717" w:rsidRPr="00F74AAE">
          <w:rPr>
            <w:sz w:val="24"/>
            <w:szCs w:val="24"/>
          </w:rPr>
          <w:t>пункте 8</w:t>
        </w:r>
        <w:r w:rsidRPr="00F74AAE">
          <w:rPr>
            <w:sz w:val="24"/>
            <w:szCs w:val="24"/>
          </w:rPr>
          <w:t>.4</w:t>
        </w:r>
      </w:hyperlink>
      <w:r w:rsidRPr="00F74AAE">
        <w:rPr>
          <w:sz w:val="24"/>
          <w:szCs w:val="24"/>
        </w:rPr>
        <w:t xml:space="preserve"> настоящего Положения, на извлечение останков (урны с прахом) из захоронения, являющегося объектом культурного наследия;</w:t>
      </w:r>
    </w:p>
    <w:p w:rsidR="00E176DC" w:rsidRPr="00F74AAE" w:rsidRDefault="00E176DC" w:rsidP="00F74AAE">
      <w:pPr>
        <w:pStyle w:val="ConsPlusNormal"/>
        <w:ind w:firstLine="709"/>
        <w:jc w:val="both"/>
        <w:rPr>
          <w:sz w:val="24"/>
          <w:szCs w:val="24"/>
        </w:rPr>
      </w:pPr>
      <w:r w:rsidRPr="00F74AAE">
        <w:rPr>
          <w:sz w:val="24"/>
          <w:szCs w:val="24"/>
        </w:rPr>
        <w:t xml:space="preserve">- заявитель (представитель заявителя) отказался показать представителю уполномоченного учреждения муниципального образования </w:t>
      </w:r>
      <w:r w:rsidR="00C247A0" w:rsidRPr="00F74AAE">
        <w:rPr>
          <w:sz w:val="24"/>
          <w:szCs w:val="24"/>
        </w:rPr>
        <w:t>Богородицкий район</w:t>
      </w:r>
      <w:r w:rsidRPr="00F74AAE">
        <w:rPr>
          <w:sz w:val="24"/>
          <w:szCs w:val="24"/>
        </w:rPr>
        <w:t xml:space="preserve"> в сфере погребения и похоронного дела с вы</w:t>
      </w:r>
      <w:r w:rsidR="00D76703" w:rsidRPr="00F74AAE">
        <w:rPr>
          <w:sz w:val="24"/>
          <w:szCs w:val="24"/>
        </w:rPr>
        <w:t>ездом на общественное</w:t>
      </w:r>
      <w:r w:rsidRPr="00F74AAE">
        <w:rPr>
          <w:sz w:val="24"/>
          <w:szCs w:val="24"/>
        </w:rPr>
        <w:t xml:space="preserve"> кладбище место захоронения, из которого испрашивается разрешение провести перезахоронение, если в уполномоченном учреждении муниципального образования </w:t>
      </w:r>
      <w:r w:rsidR="00C247A0" w:rsidRPr="00F74AAE">
        <w:rPr>
          <w:sz w:val="24"/>
          <w:szCs w:val="24"/>
        </w:rPr>
        <w:t>Богородицкий район</w:t>
      </w:r>
      <w:r w:rsidRPr="00F74AAE">
        <w:rPr>
          <w:sz w:val="24"/>
          <w:szCs w:val="24"/>
        </w:rPr>
        <w:t xml:space="preserve"> в сфере погребения и похоронного дела отсутствует информация о таком месте.</w:t>
      </w:r>
    </w:p>
    <w:p w:rsidR="00E176DC" w:rsidRPr="00F74AAE" w:rsidRDefault="00E176DC" w:rsidP="00F74AAE">
      <w:pPr>
        <w:pStyle w:val="ConsPlusNormal"/>
        <w:ind w:firstLine="709"/>
        <w:jc w:val="both"/>
        <w:rPr>
          <w:sz w:val="24"/>
          <w:szCs w:val="24"/>
        </w:rPr>
      </w:pPr>
      <w:r w:rsidRPr="00F74AAE">
        <w:rPr>
          <w:sz w:val="24"/>
          <w:szCs w:val="24"/>
        </w:rPr>
        <w:t>В иных случаях отказ заявителю (представителю заявителя) в разрешении на перезахоронение недопустим.</w:t>
      </w:r>
    </w:p>
    <w:p w:rsidR="00E176DC" w:rsidRPr="00F74AAE" w:rsidRDefault="00D76703" w:rsidP="00F74AAE">
      <w:pPr>
        <w:pStyle w:val="ConsPlusNormal"/>
        <w:ind w:firstLine="709"/>
        <w:jc w:val="both"/>
        <w:rPr>
          <w:sz w:val="24"/>
          <w:szCs w:val="24"/>
        </w:rPr>
      </w:pPr>
      <w:r w:rsidRPr="00F74AAE">
        <w:rPr>
          <w:sz w:val="24"/>
          <w:szCs w:val="24"/>
        </w:rPr>
        <w:t>9</w:t>
      </w:r>
      <w:r w:rsidR="00E176DC" w:rsidRPr="00F74AAE">
        <w:rPr>
          <w:sz w:val="24"/>
          <w:szCs w:val="24"/>
        </w:rPr>
        <w:t>.7. В течение трех рабочих дней после проведения изъятия останков (урны с прахом) из захоронения в книгу регистрации захоронений вносится запись об этом, на основании чего заявителю (представителю заявителя) в срок, не превышающий двух рабочих дней со дня внесения указанной записи, выдается справка об изъятии останков (урны с прахом) из захоронения.</w:t>
      </w:r>
    </w:p>
    <w:p w:rsidR="000D5484" w:rsidRPr="00F74AAE" w:rsidRDefault="000D5484" w:rsidP="00F74AAE">
      <w:pPr>
        <w:pStyle w:val="ConsPlusNormal"/>
        <w:ind w:firstLine="709"/>
        <w:rPr>
          <w:sz w:val="24"/>
          <w:szCs w:val="24"/>
        </w:rPr>
      </w:pPr>
    </w:p>
    <w:p w:rsidR="00E176DC" w:rsidRPr="00F74AAE" w:rsidRDefault="000D5484" w:rsidP="00F74AAE">
      <w:pPr>
        <w:pStyle w:val="ConsPlusNormal"/>
        <w:ind w:firstLine="709"/>
        <w:jc w:val="center"/>
        <w:outlineLvl w:val="1"/>
        <w:rPr>
          <w:sz w:val="24"/>
          <w:szCs w:val="24"/>
        </w:rPr>
      </w:pPr>
      <w:r w:rsidRPr="00F74AAE">
        <w:rPr>
          <w:b/>
          <w:sz w:val="24"/>
          <w:szCs w:val="24"/>
        </w:rPr>
        <w:t>10</w:t>
      </w:r>
      <w:r w:rsidR="00E176DC" w:rsidRPr="00F74AAE">
        <w:rPr>
          <w:b/>
          <w:sz w:val="24"/>
          <w:szCs w:val="24"/>
        </w:rPr>
        <w:t>. Содержание мест захоронения на общественных кладбища</w:t>
      </w:r>
      <w:r w:rsidR="00E176DC" w:rsidRPr="00F74AAE">
        <w:rPr>
          <w:sz w:val="24"/>
          <w:szCs w:val="24"/>
        </w:rPr>
        <w:t>х</w:t>
      </w:r>
    </w:p>
    <w:p w:rsidR="00E176DC" w:rsidRPr="00F74AAE" w:rsidRDefault="00E176DC" w:rsidP="00F74AAE">
      <w:pPr>
        <w:pStyle w:val="ConsPlusNormal"/>
        <w:ind w:firstLine="709"/>
        <w:rPr>
          <w:sz w:val="24"/>
          <w:szCs w:val="24"/>
        </w:rPr>
      </w:pPr>
    </w:p>
    <w:p w:rsidR="00E176DC" w:rsidRPr="00F74AAE" w:rsidRDefault="000D5484" w:rsidP="00F74AAE">
      <w:pPr>
        <w:pStyle w:val="ConsPlusNormal"/>
        <w:ind w:firstLine="709"/>
        <w:jc w:val="both"/>
        <w:rPr>
          <w:sz w:val="24"/>
          <w:szCs w:val="24"/>
        </w:rPr>
      </w:pPr>
      <w:r w:rsidRPr="00F74AAE">
        <w:rPr>
          <w:sz w:val="24"/>
          <w:szCs w:val="24"/>
        </w:rPr>
        <w:t>10</w:t>
      </w:r>
      <w:r w:rsidR="00E176DC" w:rsidRPr="00F74AAE">
        <w:rPr>
          <w:sz w:val="24"/>
          <w:szCs w:val="24"/>
        </w:rPr>
        <w:t>.1. Лицо, которому предоставлено место для захоронения на общественном кладбище и/или выдано разрешение на погребение, является ответственным за захоронение. Ответственный за захоронение должен соблюдать размеры места захоронения, обеспечение чистоты на нем</w:t>
      </w:r>
      <w:r w:rsidR="003277FD" w:rsidRPr="00F74AAE">
        <w:rPr>
          <w:sz w:val="24"/>
          <w:szCs w:val="24"/>
        </w:rPr>
        <w:t>.</w:t>
      </w:r>
    </w:p>
    <w:p w:rsidR="00E176DC" w:rsidRPr="00F74AAE" w:rsidRDefault="000D5484" w:rsidP="00F74AAE">
      <w:pPr>
        <w:pStyle w:val="ConsPlusNormal"/>
        <w:ind w:firstLine="709"/>
        <w:jc w:val="both"/>
        <w:rPr>
          <w:sz w:val="24"/>
          <w:szCs w:val="24"/>
        </w:rPr>
      </w:pPr>
      <w:r w:rsidRPr="00F74AAE">
        <w:rPr>
          <w:sz w:val="24"/>
          <w:szCs w:val="24"/>
        </w:rPr>
        <w:t>10</w:t>
      </w:r>
      <w:r w:rsidR="00E176DC" w:rsidRPr="00F74AAE">
        <w:rPr>
          <w:sz w:val="24"/>
          <w:szCs w:val="24"/>
        </w:rPr>
        <w:t xml:space="preserve">.2. Надмогильные сооружения устанавливаются по согласованию с уполномоченным учреждением муниципального образования </w:t>
      </w:r>
      <w:r w:rsidR="00C247A0" w:rsidRPr="00F74AAE">
        <w:rPr>
          <w:sz w:val="24"/>
          <w:szCs w:val="24"/>
        </w:rPr>
        <w:t>Богородицкий район</w:t>
      </w:r>
      <w:r w:rsidR="00E176DC" w:rsidRPr="00F74AAE">
        <w:rPr>
          <w:sz w:val="24"/>
          <w:szCs w:val="24"/>
        </w:rPr>
        <w:t xml:space="preserve"> в сфере погребения и похоронного дела.</w:t>
      </w:r>
    </w:p>
    <w:p w:rsidR="00E176DC" w:rsidRPr="00F74AAE" w:rsidRDefault="000D5484" w:rsidP="00F74AAE">
      <w:pPr>
        <w:pStyle w:val="ConsPlusNormal"/>
        <w:ind w:firstLine="709"/>
        <w:jc w:val="both"/>
        <w:rPr>
          <w:sz w:val="24"/>
          <w:szCs w:val="24"/>
        </w:rPr>
      </w:pPr>
      <w:r w:rsidRPr="00F74AAE">
        <w:rPr>
          <w:sz w:val="24"/>
          <w:szCs w:val="24"/>
        </w:rPr>
        <w:t>10</w:t>
      </w:r>
      <w:r w:rsidR="00E176DC" w:rsidRPr="00F74AAE">
        <w:rPr>
          <w:sz w:val="24"/>
          <w:szCs w:val="24"/>
        </w:rPr>
        <w:t xml:space="preserve">.2.1. Для согласования установки надмогильных сооружений заинтересованное в их установке лицо либо его представитель обращается с письменным заявлением в уполномоченное учреждение муниципального образования </w:t>
      </w:r>
      <w:r w:rsidR="00C247A0" w:rsidRPr="00F74AAE">
        <w:rPr>
          <w:sz w:val="24"/>
          <w:szCs w:val="24"/>
        </w:rPr>
        <w:t>Богородицкий район</w:t>
      </w:r>
      <w:r w:rsidR="00E176DC" w:rsidRPr="00F74AAE">
        <w:rPr>
          <w:sz w:val="24"/>
          <w:szCs w:val="24"/>
        </w:rPr>
        <w:t xml:space="preserve"> в сфере погребения и похоронного дела.</w:t>
      </w:r>
      <w:r w:rsidR="00E554A3" w:rsidRPr="00F74AAE">
        <w:rPr>
          <w:sz w:val="24"/>
          <w:szCs w:val="24"/>
        </w:rPr>
        <w:t xml:space="preserve"> Установка надмогильных сооружений зимой не допускается.</w:t>
      </w:r>
    </w:p>
    <w:p w:rsidR="00E176DC" w:rsidRPr="00F74AAE" w:rsidRDefault="000D5484" w:rsidP="00F74AAE">
      <w:pPr>
        <w:pStyle w:val="ConsPlusNormal"/>
        <w:ind w:firstLine="709"/>
        <w:jc w:val="both"/>
        <w:rPr>
          <w:sz w:val="24"/>
          <w:szCs w:val="24"/>
        </w:rPr>
      </w:pPr>
      <w:r w:rsidRPr="00F74AAE">
        <w:rPr>
          <w:sz w:val="24"/>
          <w:szCs w:val="24"/>
        </w:rPr>
        <w:t>10</w:t>
      </w:r>
      <w:r w:rsidR="00E176DC" w:rsidRPr="00F74AAE">
        <w:rPr>
          <w:sz w:val="24"/>
          <w:szCs w:val="24"/>
        </w:rPr>
        <w:t>.2.2. Рассмотрение и разрешение заявления производятся в день обращения.</w:t>
      </w:r>
    </w:p>
    <w:p w:rsidR="00E176DC" w:rsidRPr="00F74AAE" w:rsidRDefault="000D5484" w:rsidP="00F74AAE">
      <w:pPr>
        <w:pStyle w:val="ConsPlusNormal"/>
        <w:ind w:firstLine="709"/>
        <w:jc w:val="both"/>
        <w:rPr>
          <w:sz w:val="24"/>
          <w:szCs w:val="24"/>
        </w:rPr>
      </w:pPr>
      <w:r w:rsidRPr="00F74AAE">
        <w:rPr>
          <w:sz w:val="24"/>
          <w:szCs w:val="24"/>
        </w:rPr>
        <w:t>10</w:t>
      </w:r>
      <w:r w:rsidR="00E176DC" w:rsidRPr="00F74AAE">
        <w:rPr>
          <w:sz w:val="24"/>
          <w:szCs w:val="24"/>
        </w:rPr>
        <w:t>.2.3. Согласование установки надмогильных сооружений осуществляется посредством проставления разрешительной подписи руководителя учреждения либо его заместителя на заявлении (визирование), заверяемой печатью учреждения.</w:t>
      </w:r>
    </w:p>
    <w:p w:rsidR="00A8725B" w:rsidRPr="00F74AAE" w:rsidRDefault="000D5484" w:rsidP="00F74AAE">
      <w:pPr>
        <w:widowControl/>
        <w:shd w:val="clear" w:color="auto" w:fill="FFFFFF"/>
        <w:suppressAutoHyphens w:val="0"/>
        <w:ind w:firstLine="709"/>
        <w:jc w:val="both"/>
        <w:textAlignment w:val="baseline"/>
        <w:rPr>
          <w:rFonts w:eastAsia="Times New Roman" w:cs="Arial"/>
          <w:color w:val="000000"/>
          <w:kern w:val="0"/>
          <w:sz w:val="24"/>
        </w:rPr>
      </w:pPr>
      <w:r w:rsidRPr="00F74AAE">
        <w:rPr>
          <w:rFonts w:eastAsia="Times New Roman" w:cs="Arial"/>
          <w:color w:val="000000"/>
          <w:kern w:val="0"/>
          <w:sz w:val="24"/>
        </w:rPr>
        <w:t>10</w:t>
      </w:r>
      <w:r w:rsidR="00A8725B" w:rsidRPr="00F74AAE">
        <w:rPr>
          <w:rFonts w:eastAsia="Times New Roman" w:cs="Arial"/>
          <w:color w:val="000000"/>
          <w:kern w:val="0"/>
          <w:sz w:val="24"/>
        </w:rPr>
        <w:t>.2.4.</w:t>
      </w:r>
      <w:r w:rsidR="00537716" w:rsidRPr="00F74AAE">
        <w:rPr>
          <w:rFonts w:eastAsia="Times New Roman" w:cs="Arial"/>
          <w:color w:val="000000"/>
          <w:kern w:val="0"/>
          <w:sz w:val="24"/>
        </w:rPr>
        <w:t xml:space="preserve"> </w:t>
      </w:r>
      <w:r w:rsidR="00A8725B" w:rsidRPr="00F74AAE">
        <w:rPr>
          <w:rFonts w:eastAsia="Times New Roman" w:cs="Arial"/>
          <w:color w:val="000000"/>
          <w:kern w:val="0"/>
          <w:sz w:val="24"/>
        </w:rPr>
        <w:t>Надмогильные сооружения устанавливаются в пределах отведенного земельного участка. Сооружения, установленные за пределами отведенного земельного участка, подлежат сносу.</w:t>
      </w:r>
      <w:r w:rsidR="00365D50" w:rsidRPr="00F74AAE">
        <w:rPr>
          <w:rFonts w:eastAsia="Times New Roman" w:cs="Arial"/>
          <w:color w:val="000000"/>
          <w:kern w:val="0"/>
          <w:sz w:val="24"/>
        </w:rPr>
        <w:t xml:space="preserve"> </w:t>
      </w:r>
      <w:r w:rsidR="00A8725B" w:rsidRPr="00F74AAE">
        <w:rPr>
          <w:rFonts w:eastAsia="Times New Roman" w:cs="Arial"/>
          <w:color w:val="000000"/>
          <w:kern w:val="0"/>
          <w:sz w:val="24"/>
        </w:rPr>
        <w:t>Установленные гражданами (организациями) надмогильные сооружения (памятники, цветники и др.) являются их собственностью.</w:t>
      </w:r>
    </w:p>
    <w:p w:rsidR="00E176DC" w:rsidRPr="00F74AAE" w:rsidRDefault="000D5484" w:rsidP="00F74AAE">
      <w:pPr>
        <w:pStyle w:val="ConsPlusNormal"/>
        <w:ind w:firstLine="709"/>
        <w:jc w:val="both"/>
        <w:rPr>
          <w:sz w:val="24"/>
          <w:szCs w:val="24"/>
        </w:rPr>
      </w:pPr>
      <w:r w:rsidRPr="00F74AAE">
        <w:rPr>
          <w:sz w:val="24"/>
          <w:szCs w:val="24"/>
        </w:rPr>
        <w:t>10</w:t>
      </w:r>
      <w:r w:rsidR="00A8725B" w:rsidRPr="00F74AAE">
        <w:rPr>
          <w:sz w:val="24"/>
          <w:szCs w:val="24"/>
        </w:rPr>
        <w:t>.2.5</w:t>
      </w:r>
      <w:r w:rsidR="00E176DC" w:rsidRPr="00F74AAE">
        <w:rPr>
          <w:sz w:val="24"/>
          <w:szCs w:val="24"/>
        </w:rPr>
        <w:t xml:space="preserve">. Отказ в установке надмогильного сооружения оформляется отдельным документом и должен быть мотивированным. При отказе заявителю в </w:t>
      </w:r>
      <w:r w:rsidR="00E176DC" w:rsidRPr="00F74AAE">
        <w:rPr>
          <w:sz w:val="24"/>
          <w:szCs w:val="24"/>
        </w:rPr>
        <w:lastRenderedPageBreak/>
        <w:t>установке надмогильных сооружений оригинал заявления и решения об отказе остаются в делопроизводстве учреждения, заверенные их копии выдаются заявителю (его представителю).</w:t>
      </w:r>
    </w:p>
    <w:p w:rsidR="00CE75B0" w:rsidRPr="00F74AAE" w:rsidRDefault="000D5484" w:rsidP="00F74AAE">
      <w:pPr>
        <w:ind w:firstLine="709"/>
        <w:jc w:val="both"/>
        <w:rPr>
          <w:rFonts w:cs="Arial"/>
          <w:spacing w:val="1"/>
          <w:sz w:val="24"/>
          <w:shd w:val="clear" w:color="auto" w:fill="FFFFFF"/>
        </w:rPr>
      </w:pPr>
      <w:bookmarkStart w:id="10" w:name="P444"/>
      <w:bookmarkEnd w:id="10"/>
      <w:r w:rsidRPr="00F74AAE">
        <w:rPr>
          <w:rFonts w:cs="Arial"/>
          <w:spacing w:val="1"/>
          <w:sz w:val="24"/>
          <w:shd w:val="clear" w:color="auto" w:fill="FFFFFF"/>
        </w:rPr>
        <w:t>10</w:t>
      </w:r>
      <w:r w:rsidR="00CE75B0" w:rsidRPr="00F74AAE">
        <w:rPr>
          <w:rFonts w:cs="Arial"/>
          <w:spacing w:val="1"/>
          <w:sz w:val="24"/>
          <w:shd w:val="clear" w:color="auto" w:fill="FFFFFF"/>
        </w:rPr>
        <w:t>.3.</w:t>
      </w:r>
      <w:r w:rsidR="00537716" w:rsidRPr="00F74AAE">
        <w:rPr>
          <w:rFonts w:cs="Arial"/>
          <w:spacing w:val="1"/>
          <w:sz w:val="24"/>
          <w:shd w:val="clear" w:color="auto" w:fill="FFFFFF"/>
        </w:rPr>
        <w:t xml:space="preserve"> </w:t>
      </w:r>
      <w:r w:rsidR="00CE75B0" w:rsidRPr="00F74AAE">
        <w:rPr>
          <w:rFonts w:cs="Arial"/>
          <w:spacing w:val="1"/>
          <w:sz w:val="24"/>
          <w:shd w:val="clear" w:color="auto" w:fill="FFFFFF"/>
        </w:rPr>
        <w:t>Могильный холм считается сформированным, если его высота не менее 10 см от поверхности земли.</w:t>
      </w:r>
      <w:r w:rsidR="00CE75B0" w:rsidRPr="00F74AAE">
        <w:rPr>
          <w:rFonts w:cs="Arial"/>
          <w:spacing w:val="1"/>
          <w:sz w:val="24"/>
        </w:rPr>
        <w:t xml:space="preserve"> </w:t>
      </w:r>
      <w:r w:rsidR="00CE75B0" w:rsidRPr="00F74AAE">
        <w:rPr>
          <w:rFonts w:cs="Arial"/>
          <w:spacing w:val="1"/>
          <w:sz w:val="24"/>
          <w:shd w:val="clear" w:color="auto" w:fill="FFFFFF"/>
        </w:rPr>
        <w:t>Намогильные сооружения устанавливаются с учетом нанесения на них читаемой информации, включающей в себя сведения о захороненном (фамилия, имя, отчество), дате его рождения (при наличии сведений) и смерти.</w:t>
      </w:r>
      <w:r w:rsidR="00CE75B0" w:rsidRPr="00F74AAE">
        <w:rPr>
          <w:rFonts w:cs="Arial"/>
          <w:spacing w:val="1"/>
          <w:sz w:val="24"/>
        </w:rPr>
        <w:br/>
      </w:r>
      <w:r w:rsidR="00CE75B0" w:rsidRPr="00F74AAE">
        <w:rPr>
          <w:rFonts w:cs="Arial"/>
          <w:spacing w:val="1"/>
          <w:sz w:val="24"/>
          <w:shd w:val="clear" w:color="auto" w:fill="FFFFFF"/>
        </w:rPr>
        <w:t>При отсутствии сведений о захороненном, а также в случае ненадлежащего ухода за захоронениями (могилами), такие захоронения признаются бесхозными.</w:t>
      </w:r>
    </w:p>
    <w:p w:rsidR="00E176DC" w:rsidRPr="00F74AAE" w:rsidRDefault="000D5484" w:rsidP="00F74AAE">
      <w:pPr>
        <w:pStyle w:val="ConsPlusNormal"/>
        <w:ind w:firstLine="709"/>
        <w:jc w:val="both"/>
        <w:rPr>
          <w:sz w:val="24"/>
          <w:szCs w:val="24"/>
        </w:rPr>
      </w:pPr>
      <w:r w:rsidRPr="00F74AAE">
        <w:rPr>
          <w:sz w:val="24"/>
          <w:szCs w:val="24"/>
        </w:rPr>
        <w:t>10</w:t>
      </w:r>
      <w:r w:rsidR="00CE75B0" w:rsidRPr="00F74AAE">
        <w:rPr>
          <w:sz w:val="24"/>
          <w:szCs w:val="24"/>
        </w:rPr>
        <w:t>.4</w:t>
      </w:r>
      <w:r w:rsidR="00E176DC" w:rsidRPr="00F74AAE">
        <w:rPr>
          <w:sz w:val="24"/>
          <w:szCs w:val="24"/>
        </w:rPr>
        <w:t>. Содержание и сохранность установленных надмогильных сооружений на общественном кладбище является обязанностью ответственных за место захоронения, на котором они установлены. Надписи с указанием фамилии, имени, отчества (при наличии) захороненного лица на надмогильных сооружениях должны соответствовать сведениям о действительно захороненном на данном месте умершем.</w:t>
      </w:r>
    </w:p>
    <w:p w:rsidR="00E176DC" w:rsidRPr="00F74AAE" w:rsidRDefault="000D5484" w:rsidP="00F74AAE">
      <w:pPr>
        <w:pStyle w:val="ConsPlusNormal"/>
        <w:ind w:firstLine="709"/>
        <w:jc w:val="both"/>
        <w:rPr>
          <w:sz w:val="24"/>
          <w:szCs w:val="24"/>
        </w:rPr>
      </w:pPr>
      <w:r w:rsidRPr="00F74AAE">
        <w:rPr>
          <w:sz w:val="24"/>
          <w:szCs w:val="24"/>
        </w:rPr>
        <w:t>10</w:t>
      </w:r>
      <w:r w:rsidR="00CE75B0" w:rsidRPr="00F74AAE">
        <w:rPr>
          <w:sz w:val="24"/>
          <w:szCs w:val="24"/>
        </w:rPr>
        <w:t>.5</w:t>
      </w:r>
      <w:r w:rsidR="00E176DC" w:rsidRPr="00F74AAE">
        <w:rPr>
          <w:sz w:val="24"/>
          <w:szCs w:val="24"/>
        </w:rPr>
        <w:t xml:space="preserve">. Надмогильные сооружения, установленные без согласования с уполномоченным учреждением муниципального образования </w:t>
      </w:r>
      <w:r w:rsidR="00C247A0" w:rsidRPr="00F74AAE">
        <w:rPr>
          <w:sz w:val="24"/>
          <w:szCs w:val="24"/>
        </w:rPr>
        <w:t>Богородицкий район</w:t>
      </w:r>
      <w:r w:rsidR="00E176DC" w:rsidRPr="00F74AAE">
        <w:rPr>
          <w:sz w:val="24"/>
          <w:szCs w:val="24"/>
        </w:rPr>
        <w:t xml:space="preserve"> в сфере погребения и похоронного дела, при наличии обстоятельств, предусмотренных </w:t>
      </w:r>
      <w:hyperlink w:anchor="P444" w:history="1">
        <w:r w:rsidRPr="00F74AAE">
          <w:rPr>
            <w:sz w:val="24"/>
            <w:szCs w:val="24"/>
          </w:rPr>
          <w:t>пунктом 10</w:t>
        </w:r>
        <w:r w:rsidR="00E176DC" w:rsidRPr="00F74AAE">
          <w:rPr>
            <w:sz w:val="24"/>
            <w:szCs w:val="24"/>
          </w:rPr>
          <w:t>.2.5</w:t>
        </w:r>
      </w:hyperlink>
      <w:r w:rsidR="00E176DC" w:rsidRPr="00F74AAE">
        <w:rPr>
          <w:sz w:val="24"/>
          <w:szCs w:val="24"/>
        </w:rPr>
        <w:t xml:space="preserve"> настоящего Положения, подлежат сносу (демонтажу) уполномоченным учреждением муниципального образования </w:t>
      </w:r>
      <w:r w:rsidR="00C247A0" w:rsidRPr="00F74AAE">
        <w:rPr>
          <w:sz w:val="24"/>
          <w:szCs w:val="24"/>
        </w:rPr>
        <w:t>Богородицкий район</w:t>
      </w:r>
      <w:r w:rsidR="00E176DC" w:rsidRPr="00F74AAE">
        <w:rPr>
          <w:sz w:val="24"/>
          <w:szCs w:val="24"/>
        </w:rPr>
        <w:t xml:space="preserve"> в сфере погребения и похоронного дела в следующем порядке.</w:t>
      </w:r>
    </w:p>
    <w:p w:rsidR="00E176DC" w:rsidRPr="00F74AAE" w:rsidRDefault="000D5484" w:rsidP="00F74AAE">
      <w:pPr>
        <w:pStyle w:val="ConsPlusNormal"/>
        <w:ind w:firstLine="709"/>
        <w:jc w:val="both"/>
        <w:rPr>
          <w:sz w:val="24"/>
          <w:szCs w:val="24"/>
        </w:rPr>
      </w:pPr>
      <w:bookmarkStart w:id="11" w:name="P450"/>
      <w:bookmarkEnd w:id="11"/>
      <w:r w:rsidRPr="00F74AAE">
        <w:rPr>
          <w:sz w:val="24"/>
          <w:szCs w:val="24"/>
        </w:rPr>
        <w:t>10</w:t>
      </w:r>
      <w:r w:rsidR="00CE75B0" w:rsidRPr="00F74AAE">
        <w:rPr>
          <w:sz w:val="24"/>
          <w:szCs w:val="24"/>
        </w:rPr>
        <w:t>.5</w:t>
      </w:r>
      <w:r w:rsidR="00E176DC" w:rsidRPr="00F74AAE">
        <w:rPr>
          <w:sz w:val="24"/>
          <w:szCs w:val="24"/>
        </w:rPr>
        <w:t xml:space="preserve">.1. Уполномоченное учреждение муниципального образования </w:t>
      </w:r>
      <w:r w:rsidR="00C247A0" w:rsidRPr="00F74AAE">
        <w:rPr>
          <w:sz w:val="24"/>
          <w:szCs w:val="24"/>
        </w:rPr>
        <w:t>Богородицкий район в</w:t>
      </w:r>
      <w:r w:rsidR="00E176DC" w:rsidRPr="00F74AAE">
        <w:rPr>
          <w:sz w:val="24"/>
          <w:szCs w:val="24"/>
        </w:rPr>
        <w:t xml:space="preserve"> сфере погребения и похоронного дела письменно извещает ответственного за место захоронения, на котором без предусмотренного настоящим Положением согласования установлено надмогильное сооружение, о необходимости демонтировать надмогильное сооружение в течение тридцати дней со дня получения извещения. В случае невозможности вручения извещения ответственному за место захоронения под расписку или передачи ему извещения иным способом, свидетельствующим о дате его получения, извещение направляется ответственному за место захоронения по почте заказным письмом с уведомлением о вручении.</w:t>
      </w:r>
    </w:p>
    <w:p w:rsidR="00E176DC" w:rsidRPr="00F74AAE" w:rsidRDefault="000D5484" w:rsidP="00F74AAE">
      <w:pPr>
        <w:pStyle w:val="ConsPlusNormal"/>
        <w:ind w:firstLine="709"/>
        <w:jc w:val="both"/>
        <w:rPr>
          <w:sz w:val="24"/>
          <w:szCs w:val="24"/>
        </w:rPr>
      </w:pPr>
      <w:r w:rsidRPr="00F74AAE">
        <w:rPr>
          <w:sz w:val="24"/>
          <w:szCs w:val="24"/>
        </w:rPr>
        <w:t>10</w:t>
      </w:r>
      <w:r w:rsidR="00CE75B0" w:rsidRPr="00F74AAE">
        <w:rPr>
          <w:sz w:val="24"/>
          <w:szCs w:val="24"/>
        </w:rPr>
        <w:t>.5</w:t>
      </w:r>
      <w:r w:rsidR="00E176DC" w:rsidRPr="00F74AAE">
        <w:rPr>
          <w:sz w:val="24"/>
          <w:szCs w:val="24"/>
        </w:rPr>
        <w:t xml:space="preserve">.2. По истечении тридцати дней со дня получения в порядке, установленном </w:t>
      </w:r>
      <w:hyperlink w:anchor="P450" w:history="1">
        <w:r w:rsidRPr="00F74AAE">
          <w:rPr>
            <w:sz w:val="24"/>
            <w:szCs w:val="24"/>
          </w:rPr>
          <w:t>пунктом 10</w:t>
        </w:r>
        <w:r w:rsidR="00E176DC" w:rsidRPr="00F74AAE">
          <w:rPr>
            <w:sz w:val="24"/>
            <w:szCs w:val="24"/>
          </w:rPr>
          <w:t>.4.</w:t>
        </w:r>
      </w:hyperlink>
      <w:r w:rsidR="00686717" w:rsidRPr="00F74AAE">
        <w:rPr>
          <w:sz w:val="24"/>
          <w:szCs w:val="24"/>
        </w:rPr>
        <w:t xml:space="preserve"> </w:t>
      </w:r>
      <w:r w:rsidR="00E176DC" w:rsidRPr="00F74AAE">
        <w:rPr>
          <w:sz w:val="24"/>
          <w:szCs w:val="24"/>
        </w:rPr>
        <w:t xml:space="preserve"> настоящего Положения, ответственным за место захоронения извещения о необходимости демонтировать надмогильное сооружение уполномоченное учреждение муниципального образования </w:t>
      </w:r>
      <w:r w:rsidR="00C247A0" w:rsidRPr="00F74AAE">
        <w:rPr>
          <w:sz w:val="24"/>
          <w:szCs w:val="24"/>
        </w:rPr>
        <w:t>Богородицкий район</w:t>
      </w:r>
      <w:r w:rsidR="00E176DC" w:rsidRPr="00F74AAE">
        <w:rPr>
          <w:sz w:val="24"/>
          <w:szCs w:val="24"/>
        </w:rPr>
        <w:t xml:space="preserve"> в сфере погребения и похоронного дела в течение трех рабочих дней принимает решение о производстве демонтажа надмогильного сооружения собственными силами.</w:t>
      </w:r>
    </w:p>
    <w:p w:rsidR="00E176DC" w:rsidRPr="00F74AAE" w:rsidRDefault="000D5484" w:rsidP="00F74AAE">
      <w:pPr>
        <w:pStyle w:val="ConsPlusNormal"/>
        <w:ind w:firstLine="709"/>
        <w:jc w:val="both"/>
        <w:rPr>
          <w:sz w:val="24"/>
          <w:szCs w:val="24"/>
        </w:rPr>
      </w:pPr>
      <w:r w:rsidRPr="00F74AAE">
        <w:rPr>
          <w:sz w:val="24"/>
          <w:szCs w:val="24"/>
        </w:rPr>
        <w:t>10</w:t>
      </w:r>
      <w:r w:rsidR="00CE75B0" w:rsidRPr="00F74AAE">
        <w:rPr>
          <w:sz w:val="24"/>
          <w:szCs w:val="24"/>
        </w:rPr>
        <w:t>.5</w:t>
      </w:r>
      <w:r w:rsidR="00E176DC" w:rsidRPr="00F74AAE">
        <w:rPr>
          <w:sz w:val="24"/>
          <w:szCs w:val="24"/>
        </w:rPr>
        <w:t xml:space="preserve">.3. Решение о производстве демонтажа надмогильного сооружения принимается руководителем уполномоченного учреждения муниципального образования </w:t>
      </w:r>
      <w:r w:rsidR="00C247A0" w:rsidRPr="00F74AAE">
        <w:rPr>
          <w:sz w:val="24"/>
          <w:szCs w:val="24"/>
        </w:rPr>
        <w:t>Богородицкий район</w:t>
      </w:r>
      <w:r w:rsidR="00E176DC" w:rsidRPr="00F74AAE">
        <w:rPr>
          <w:sz w:val="24"/>
          <w:szCs w:val="24"/>
        </w:rPr>
        <w:t xml:space="preserve"> в сфере погребения и похоронного дела. Копия решения незамедлительно направляется в Попечительский совет по вопросам похоронного дела в муниципальном образовании </w:t>
      </w:r>
      <w:r w:rsidR="00C247A0" w:rsidRPr="00F74AAE">
        <w:rPr>
          <w:sz w:val="24"/>
          <w:szCs w:val="24"/>
        </w:rPr>
        <w:t>Богородицкий район</w:t>
      </w:r>
      <w:r w:rsidR="00E176DC" w:rsidRPr="00F74AAE">
        <w:rPr>
          <w:sz w:val="24"/>
          <w:szCs w:val="24"/>
        </w:rPr>
        <w:t xml:space="preserve">, при этом производство демонтажа надмогильного сооружения не может быть начато ранее десяти дней со дня поступления копии указанного решения в Попечительский совет по вопросам похоронного дела в муниципальном образовании </w:t>
      </w:r>
      <w:r w:rsidR="00C247A0" w:rsidRPr="00F74AAE">
        <w:rPr>
          <w:sz w:val="24"/>
          <w:szCs w:val="24"/>
        </w:rPr>
        <w:t>Богородицкий район</w:t>
      </w:r>
      <w:r w:rsidR="00E176DC" w:rsidRPr="00F74AAE">
        <w:rPr>
          <w:sz w:val="24"/>
          <w:szCs w:val="24"/>
        </w:rPr>
        <w:t>.</w:t>
      </w:r>
    </w:p>
    <w:p w:rsidR="00E176DC" w:rsidRPr="00F74AAE" w:rsidRDefault="000D5484" w:rsidP="00F74AAE">
      <w:pPr>
        <w:pStyle w:val="ConsPlusNormal"/>
        <w:ind w:firstLine="709"/>
        <w:jc w:val="both"/>
        <w:rPr>
          <w:sz w:val="24"/>
          <w:szCs w:val="24"/>
        </w:rPr>
      </w:pPr>
      <w:r w:rsidRPr="00F74AAE">
        <w:rPr>
          <w:sz w:val="24"/>
          <w:szCs w:val="24"/>
        </w:rPr>
        <w:t>10</w:t>
      </w:r>
      <w:r w:rsidR="00CE75B0" w:rsidRPr="00F74AAE">
        <w:rPr>
          <w:sz w:val="24"/>
          <w:szCs w:val="24"/>
        </w:rPr>
        <w:t>.5</w:t>
      </w:r>
      <w:r w:rsidR="00E176DC" w:rsidRPr="00F74AAE">
        <w:rPr>
          <w:sz w:val="24"/>
          <w:szCs w:val="24"/>
        </w:rPr>
        <w:t>.4. При производстве демонтажа надмогильного сооружения не должно допускаться не вызываемое необходимостью повреждение демонтируемого надмогильного сооружения.</w:t>
      </w:r>
    </w:p>
    <w:p w:rsidR="00E176DC" w:rsidRPr="00F74AAE" w:rsidRDefault="000D5484" w:rsidP="00F74AAE">
      <w:pPr>
        <w:pStyle w:val="ConsPlusNormal"/>
        <w:ind w:firstLine="709"/>
        <w:jc w:val="both"/>
        <w:rPr>
          <w:sz w:val="24"/>
          <w:szCs w:val="24"/>
        </w:rPr>
      </w:pPr>
      <w:r w:rsidRPr="00F74AAE">
        <w:rPr>
          <w:sz w:val="24"/>
          <w:szCs w:val="24"/>
        </w:rPr>
        <w:t>10</w:t>
      </w:r>
      <w:r w:rsidR="00CE75B0" w:rsidRPr="00F74AAE">
        <w:rPr>
          <w:sz w:val="24"/>
          <w:szCs w:val="24"/>
        </w:rPr>
        <w:t>.5</w:t>
      </w:r>
      <w:r w:rsidR="00E176DC" w:rsidRPr="00F74AAE">
        <w:rPr>
          <w:sz w:val="24"/>
          <w:szCs w:val="24"/>
        </w:rPr>
        <w:t xml:space="preserve">.5. В ходе производства демонтажа надмогильного сооружения или </w:t>
      </w:r>
      <w:r w:rsidR="00E176DC" w:rsidRPr="00F74AAE">
        <w:rPr>
          <w:sz w:val="24"/>
          <w:szCs w:val="24"/>
        </w:rPr>
        <w:lastRenderedPageBreak/>
        <w:t xml:space="preserve">непосредственно после его окончания составляется акт, в котором указывается место и дата производства демонтажа, время начала и окончания демонтажа, фамилия, имя и отчество каждого лица, участвовавшего при производстве демонтажа. Акт подписывается лицом, назначенным руководителем уполномоченного учреждения муниципального образования </w:t>
      </w:r>
      <w:r w:rsidR="00C247A0" w:rsidRPr="00F74AAE">
        <w:rPr>
          <w:sz w:val="24"/>
          <w:szCs w:val="24"/>
        </w:rPr>
        <w:t xml:space="preserve">Богородицкий район </w:t>
      </w:r>
      <w:r w:rsidR="00E176DC" w:rsidRPr="00F74AAE">
        <w:rPr>
          <w:sz w:val="24"/>
          <w:szCs w:val="24"/>
        </w:rPr>
        <w:t xml:space="preserve">в сфере погребения и похоронного дела ответственным за проведение работ по демонтажу надмогильного сооружения. Копия акта незамедлительно направляется в Попечительский совет по вопросам похоронного дела в муниципальном образовании </w:t>
      </w:r>
      <w:r w:rsidR="00C247A0" w:rsidRPr="00F74AAE">
        <w:rPr>
          <w:sz w:val="24"/>
          <w:szCs w:val="24"/>
        </w:rPr>
        <w:t>Богородицкий район</w:t>
      </w:r>
      <w:r w:rsidR="00E176DC" w:rsidRPr="00F74AAE">
        <w:rPr>
          <w:sz w:val="24"/>
          <w:szCs w:val="24"/>
        </w:rPr>
        <w:t>.</w:t>
      </w:r>
    </w:p>
    <w:p w:rsidR="00E176DC" w:rsidRPr="00F74AAE" w:rsidRDefault="000D5484" w:rsidP="00F74AAE">
      <w:pPr>
        <w:pStyle w:val="ConsPlusNormal"/>
        <w:ind w:firstLine="709"/>
        <w:jc w:val="both"/>
        <w:rPr>
          <w:sz w:val="24"/>
          <w:szCs w:val="24"/>
        </w:rPr>
      </w:pPr>
      <w:r w:rsidRPr="00F74AAE">
        <w:rPr>
          <w:sz w:val="24"/>
          <w:szCs w:val="24"/>
        </w:rPr>
        <w:t>10</w:t>
      </w:r>
      <w:r w:rsidR="00CE75B0" w:rsidRPr="00F74AAE">
        <w:rPr>
          <w:sz w:val="24"/>
          <w:szCs w:val="24"/>
        </w:rPr>
        <w:t>.5</w:t>
      </w:r>
      <w:r w:rsidR="00E176DC" w:rsidRPr="00F74AAE">
        <w:rPr>
          <w:sz w:val="24"/>
          <w:szCs w:val="24"/>
        </w:rPr>
        <w:t xml:space="preserve">.6. Демонтированное надмогильное сооружение хранится уполномоченным учреждением муниципального образования </w:t>
      </w:r>
      <w:r w:rsidR="00C247A0" w:rsidRPr="00F74AAE">
        <w:rPr>
          <w:sz w:val="24"/>
          <w:szCs w:val="24"/>
        </w:rPr>
        <w:t xml:space="preserve">Богородицкий район </w:t>
      </w:r>
      <w:r w:rsidR="00E176DC" w:rsidRPr="00F74AAE">
        <w:rPr>
          <w:sz w:val="24"/>
          <w:szCs w:val="24"/>
        </w:rPr>
        <w:t xml:space="preserve">в сфере погребения и похоронного дела в течение одного года и выдается ответственному за место захоронения не позднее трех дней со дня обращения ответственного за место захоронения в письменной форме с заявлением о возврате демонтированного надмогильного сооружения в адрес уполномоченного учреждения муниципального образования </w:t>
      </w:r>
      <w:r w:rsidR="00C247A0" w:rsidRPr="00F74AAE">
        <w:rPr>
          <w:sz w:val="24"/>
          <w:szCs w:val="24"/>
        </w:rPr>
        <w:t xml:space="preserve">Богородицкий район </w:t>
      </w:r>
      <w:r w:rsidR="00E176DC" w:rsidRPr="00F74AAE">
        <w:rPr>
          <w:sz w:val="24"/>
          <w:szCs w:val="24"/>
        </w:rPr>
        <w:t xml:space="preserve">в сфере погребения и похоронного дела. В случае если ответственный за место захоронения не обратился за получением демонтированного надмогильного сооружения в уполномоченное учреждение муниципального образования </w:t>
      </w:r>
      <w:r w:rsidR="00C247A0" w:rsidRPr="00F74AAE">
        <w:rPr>
          <w:sz w:val="24"/>
          <w:szCs w:val="24"/>
        </w:rPr>
        <w:t xml:space="preserve">Богородицкий район </w:t>
      </w:r>
      <w:r w:rsidR="00E176DC" w:rsidRPr="00F74AAE">
        <w:rPr>
          <w:sz w:val="24"/>
          <w:szCs w:val="24"/>
        </w:rPr>
        <w:t>в сфере погребения и похоронного дела в течение года со дня производства демонтажа, демонтированное надмогильное сооружение подлежит утилизации.</w:t>
      </w:r>
    </w:p>
    <w:p w:rsidR="00E176DC" w:rsidRPr="00F74AAE" w:rsidRDefault="000D5484" w:rsidP="00F74AAE">
      <w:pPr>
        <w:pStyle w:val="ConsPlusNormal"/>
        <w:ind w:firstLine="709"/>
        <w:jc w:val="both"/>
        <w:rPr>
          <w:sz w:val="24"/>
          <w:szCs w:val="24"/>
        </w:rPr>
      </w:pPr>
      <w:r w:rsidRPr="00F74AAE">
        <w:rPr>
          <w:sz w:val="24"/>
          <w:szCs w:val="24"/>
        </w:rPr>
        <w:t>10</w:t>
      </w:r>
      <w:r w:rsidR="00CE75B0" w:rsidRPr="00F74AAE">
        <w:rPr>
          <w:sz w:val="24"/>
          <w:szCs w:val="24"/>
        </w:rPr>
        <w:t>.6</w:t>
      </w:r>
      <w:r w:rsidR="00E176DC" w:rsidRPr="00F74AAE">
        <w:rPr>
          <w:sz w:val="24"/>
          <w:szCs w:val="24"/>
        </w:rPr>
        <w:t xml:space="preserve">. По согласованию с уполномоченным учреждением муниципального образования </w:t>
      </w:r>
      <w:r w:rsidR="00C247A0" w:rsidRPr="00F74AAE">
        <w:rPr>
          <w:sz w:val="24"/>
          <w:szCs w:val="24"/>
        </w:rPr>
        <w:t xml:space="preserve">Богородицкий район </w:t>
      </w:r>
      <w:r w:rsidR="00E176DC" w:rsidRPr="00F74AAE">
        <w:rPr>
          <w:sz w:val="24"/>
          <w:szCs w:val="24"/>
        </w:rPr>
        <w:t>в сфере погребения и похоронного дела на месте захоронения допускается посадка деревьев, максимальная высота пород которых не превышает трех метров.</w:t>
      </w:r>
    </w:p>
    <w:p w:rsidR="00E176DC" w:rsidRPr="00F74AAE" w:rsidRDefault="000D5484" w:rsidP="00F74AAE">
      <w:pPr>
        <w:pStyle w:val="ConsPlusNormal"/>
        <w:ind w:firstLine="709"/>
        <w:jc w:val="both"/>
        <w:rPr>
          <w:sz w:val="24"/>
          <w:szCs w:val="24"/>
        </w:rPr>
      </w:pPr>
      <w:r w:rsidRPr="00F74AAE">
        <w:rPr>
          <w:sz w:val="24"/>
          <w:szCs w:val="24"/>
        </w:rPr>
        <w:t>10</w:t>
      </w:r>
      <w:r w:rsidR="00CE75B0" w:rsidRPr="00F74AAE">
        <w:rPr>
          <w:sz w:val="24"/>
          <w:szCs w:val="24"/>
        </w:rPr>
        <w:t>.6</w:t>
      </w:r>
      <w:r w:rsidR="00E176DC" w:rsidRPr="00F74AAE">
        <w:rPr>
          <w:sz w:val="24"/>
          <w:szCs w:val="24"/>
        </w:rPr>
        <w:t>.1. Рассмотрение и разрешение заявления о посадке деревьев на месте захоронения производятся в порядке, установленном для рассмотрения и разрешения заявлений об установке надмогильных сооружений.</w:t>
      </w:r>
    </w:p>
    <w:p w:rsidR="00686717" w:rsidRPr="00F74AAE" w:rsidRDefault="00686717" w:rsidP="00F74AAE">
      <w:pPr>
        <w:pStyle w:val="ConsPlusNormal"/>
        <w:ind w:firstLine="709"/>
        <w:jc w:val="center"/>
        <w:outlineLvl w:val="1"/>
        <w:rPr>
          <w:b/>
          <w:sz w:val="24"/>
          <w:szCs w:val="24"/>
        </w:rPr>
      </w:pPr>
    </w:p>
    <w:p w:rsidR="000D5484" w:rsidRPr="00F74AAE" w:rsidRDefault="000D5484" w:rsidP="00F74AAE">
      <w:pPr>
        <w:ind w:firstLine="709"/>
        <w:jc w:val="center"/>
        <w:rPr>
          <w:rFonts w:cs="Arial"/>
          <w:b/>
          <w:sz w:val="24"/>
        </w:rPr>
      </w:pPr>
      <w:r w:rsidRPr="00F74AAE">
        <w:rPr>
          <w:rFonts w:cs="Arial"/>
          <w:b/>
          <w:sz w:val="24"/>
        </w:rPr>
        <w:t>11</w:t>
      </w:r>
      <w:r w:rsidR="00864EA4" w:rsidRPr="00F74AAE">
        <w:rPr>
          <w:rFonts w:cs="Arial"/>
          <w:b/>
          <w:sz w:val="24"/>
        </w:rPr>
        <w:t>. П</w:t>
      </w:r>
      <w:r w:rsidRPr="00F74AAE">
        <w:rPr>
          <w:rFonts w:cs="Arial"/>
          <w:b/>
          <w:sz w:val="24"/>
        </w:rPr>
        <w:t>ризнани</w:t>
      </w:r>
      <w:r w:rsidR="00864EA4" w:rsidRPr="00F74AAE">
        <w:rPr>
          <w:rFonts w:cs="Arial"/>
          <w:b/>
          <w:sz w:val="24"/>
        </w:rPr>
        <w:t>е</w:t>
      </w:r>
      <w:r w:rsidRPr="00F74AAE">
        <w:rPr>
          <w:rFonts w:cs="Arial"/>
          <w:b/>
          <w:sz w:val="24"/>
        </w:rPr>
        <w:t xml:space="preserve"> мест захоронения бесхозяйными </w:t>
      </w:r>
    </w:p>
    <w:p w:rsidR="000D5484" w:rsidRPr="00F74AAE" w:rsidRDefault="000D5484" w:rsidP="00F74AAE">
      <w:pPr>
        <w:ind w:firstLine="709"/>
        <w:jc w:val="both"/>
        <w:rPr>
          <w:rFonts w:cs="Arial"/>
          <w:sz w:val="24"/>
        </w:rPr>
      </w:pPr>
    </w:p>
    <w:p w:rsidR="000D5484" w:rsidRPr="00F74AAE" w:rsidRDefault="000D5484" w:rsidP="00F74AAE">
      <w:pPr>
        <w:ind w:firstLine="709"/>
        <w:jc w:val="both"/>
        <w:rPr>
          <w:rFonts w:cs="Arial"/>
          <w:sz w:val="24"/>
        </w:rPr>
      </w:pPr>
      <w:r w:rsidRPr="00F74AAE">
        <w:rPr>
          <w:rFonts w:cs="Arial"/>
          <w:sz w:val="24"/>
        </w:rPr>
        <w:t>11.1. В случае обнаружения места захоронения, в отношении которого уход не осуществляется более года, при условии, что со дня погребения прошло более 20 лет, такое место захоронения может быть признано бесхозяйным.</w:t>
      </w:r>
    </w:p>
    <w:p w:rsidR="000D5484" w:rsidRPr="00F74AAE" w:rsidRDefault="000D5484" w:rsidP="00F74AAE">
      <w:pPr>
        <w:ind w:firstLine="709"/>
        <w:jc w:val="both"/>
        <w:rPr>
          <w:rFonts w:cs="Arial"/>
          <w:sz w:val="24"/>
        </w:rPr>
      </w:pPr>
      <w:r w:rsidRPr="00F74AAE">
        <w:rPr>
          <w:rFonts w:cs="Arial"/>
          <w:sz w:val="24"/>
        </w:rPr>
        <w:t>11.2. Для признания места захоронения бесхозяйным комиссия, созданная уполномоченным учреждением муниципального образования Богородицкий район в сфере погребения и похоронного дела, составляет акт о состоянии места захоронения, в котором указываются: секция, ряд, номер участка, сведения об умершем, описание места захоронения, дата установления информационной таблички.</w:t>
      </w:r>
    </w:p>
    <w:p w:rsidR="000D5484" w:rsidRPr="00F74AAE" w:rsidRDefault="000D5484" w:rsidP="00F74AAE">
      <w:pPr>
        <w:ind w:firstLine="709"/>
        <w:jc w:val="both"/>
        <w:rPr>
          <w:rFonts w:cs="Arial"/>
          <w:sz w:val="24"/>
        </w:rPr>
      </w:pPr>
      <w:r w:rsidRPr="00F74AAE">
        <w:rPr>
          <w:rFonts w:cs="Arial"/>
          <w:sz w:val="24"/>
        </w:rPr>
        <w:t xml:space="preserve">11.3. На могильном холме захоронения, в отношении которой составлен акт, выставляется информационная табличка, содержащая обращение о необходимости приведения могилы в порядок с предупреждением о возможности признания в последующем места захоронения бесхозяйным и дату её установки. Учет информационных табличек фиксируется уполномоченным учреждением муниципального образования Богородицкий район в сфере погребения и похоронного дела в специальном журнале, в котором указываются: дата установки таблички, дата составления акта о состоянии захоронения, секция, ряд, номер участка, сведения об умершем (фамилия, имя, отчество, дата рождения, дата смерти). Сохранность информационной таблички до признания места захоронения бесхозяйным либо до обращения в уполномоченное учреждение муниципального образования Богородицкий район в сфере погребения и похоронного дела, лица </w:t>
      </w:r>
      <w:r w:rsidRPr="00F74AAE">
        <w:rPr>
          <w:rFonts w:cs="Arial"/>
          <w:sz w:val="24"/>
        </w:rPr>
        <w:lastRenderedPageBreak/>
        <w:t xml:space="preserve">ответственного за захоронение или полномочного представителя лица, ответственного за </w:t>
      </w:r>
      <w:r w:rsidR="00881676" w:rsidRPr="00F74AAE">
        <w:rPr>
          <w:rFonts w:cs="Arial"/>
          <w:sz w:val="24"/>
        </w:rPr>
        <w:t>место захоронения, обеспечивает</w:t>
      </w:r>
      <w:r w:rsidRPr="00F74AAE">
        <w:rPr>
          <w:rFonts w:cs="Arial"/>
          <w:sz w:val="24"/>
        </w:rPr>
        <w:t xml:space="preserve"> уполномоченное учреждение муниципального образования Богородицкий район в сфере погребения и похоронного дела.</w:t>
      </w:r>
    </w:p>
    <w:p w:rsidR="000D5484" w:rsidRPr="00F74AAE" w:rsidRDefault="00BE7E0C" w:rsidP="00F74AAE">
      <w:pPr>
        <w:ind w:firstLine="709"/>
        <w:jc w:val="both"/>
        <w:rPr>
          <w:rFonts w:cs="Arial"/>
          <w:sz w:val="24"/>
        </w:rPr>
      </w:pPr>
      <w:r w:rsidRPr="00F74AAE">
        <w:rPr>
          <w:rFonts w:cs="Arial"/>
          <w:sz w:val="24"/>
        </w:rPr>
        <w:t>1</w:t>
      </w:r>
      <w:r w:rsidR="000D5484" w:rsidRPr="00F74AAE">
        <w:rPr>
          <w:rFonts w:cs="Arial"/>
          <w:sz w:val="24"/>
        </w:rPr>
        <w:t>2.4. Лицу, ответственному за захоронение (при наличии сведений о таком лице), направляется уведомление о необходимости приведения места захоронения в порядок с предупреждением о возможности признания в последующем места захоронения бесхозяйным. Информация об обнаружении бесхозяйного места захоронения размещается на официальном сайте администрации муниципального образования Богородицкий район в информационно- телекоммуникационной сети «Интернет».</w:t>
      </w:r>
    </w:p>
    <w:p w:rsidR="000D5484" w:rsidRPr="00F74AAE" w:rsidRDefault="00BE7E0C" w:rsidP="00F74AAE">
      <w:pPr>
        <w:ind w:firstLine="709"/>
        <w:jc w:val="both"/>
        <w:rPr>
          <w:rFonts w:cs="Arial"/>
          <w:sz w:val="24"/>
        </w:rPr>
      </w:pPr>
      <w:r w:rsidRPr="00F74AAE">
        <w:rPr>
          <w:rFonts w:cs="Arial"/>
          <w:sz w:val="24"/>
        </w:rPr>
        <w:t>11</w:t>
      </w:r>
      <w:r w:rsidR="000D5484" w:rsidRPr="00F74AAE">
        <w:rPr>
          <w:rFonts w:cs="Arial"/>
          <w:sz w:val="24"/>
        </w:rPr>
        <w:t>.5. В случае если по истечении 12 месяцев со дня выставления информационной таблички, за местом захоронения не будет произведен уход или не будет приведено в порядок (оформлен могильный холм, убран мусор и т.д.), уполномоченное учреждение муниципального образования Богородицкий район в сфере погребения и похоронного дела составляет акт комиссии и направляет заявление в суд о признании места захоронения бесхозяйным.</w:t>
      </w:r>
    </w:p>
    <w:p w:rsidR="000D5484" w:rsidRPr="00F74AAE" w:rsidRDefault="00BE7E0C" w:rsidP="00F74AAE">
      <w:pPr>
        <w:ind w:firstLine="709"/>
        <w:jc w:val="both"/>
        <w:rPr>
          <w:rFonts w:cs="Arial"/>
          <w:sz w:val="24"/>
        </w:rPr>
      </w:pPr>
      <w:r w:rsidRPr="00F74AAE">
        <w:rPr>
          <w:rFonts w:cs="Arial"/>
          <w:sz w:val="24"/>
        </w:rPr>
        <w:t>11</w:t>
      </w:r>
      <w:r w:rsidR="000D5484" w:rsidRPr="00F74AAE">
        <w:rPr>
          <w:rFonts w:cs="Arial"/>
          <w:sz w:val="24"/>
        </w:rPr>
        <w:t xml:space="preserve">.6. После вступления в законную силу решения суда о признании места захоронения бесхозяйным, производится эксгумация и перезахоронение останков умерших для осуществления уполномоченным учреждением муниципального образования Богородицкий район в сфере погребения и похоронного дела перезахоронения на специально выделенных участках кладбища. </w:t>
      </w:r>
    </w:p>
    <w:p w:rsidR="000D5484" w:rsidRPr="00F74AAE" w:rsidRDefault="00BE7E0C" w:rsidP="00F74AAE">
      <w:pPr>
        <w:ind w:firstLine="709"/>
        <w:jc w:val="both"/>
        <w:rPr>
          <w:rFonts w:cs="Arial"/>
          <w:sz w:val="24"/>
        </w:rPr>
      </w:pPr>
      <w:r w:rsidRPr="00F74AAE">
        <w:rPr>
          <w:rFonts w:cs="Arial"/>
          <w:sz w:val="24"/>
        </w:rPr>
        <w:t>11</w:t>
      </w:r>
      <w:r w:rsidR="000D5484" w:rsidRPr="00F74AAE">
        <w:rPr>
          <w:rFonts w:cs="Arial"/>
          <w:sz w:val="24"/>
        </w:rPr>
        <w:t>.7. Повторное использование места захоронения возможно только после проведения эксгумации, с последующим захоронением останков на общих основаниях.</w:t>
      </w:r>
    </w:p>
    <w:p w:rsidR="000D5484" w:rsidRPr="00F74AAE" w:rsidRDefault="000D5484" w:rsidP="00F74AAE">
      <w:pPr>
        <w:pStyle w:val="ConsPlusNormal"/>
        <w:ind w:firstLine="709"/>
        <w:outlineLvl w:val="1"/>
        <w:rPr>
          <w:b/>
          <w:sz w:val="24"/>
          <w:szCs w:val="24"/>
        </w:rPr>
      </w:pPr>
    </w:p>
    <w:p w:rsidR="00A5012A" w:rsidRPr="00F74AAE" w:rsidRDefault="00BE7E0C" w:rsidP="00F74AAE">
      <w:pPr>
        <w:pStyle w:val="ConsPlusNormal"/>
        <w:ind w:firstLine="709"/>
        <w:jc w:val="center"/>
        <w:outlineLvl w:val="1"/>
        <w:rPr>
          <w:b/>
          <w:sz w:val="24"/>
          <w:szCs w:val="24"/>
        </w:rPr>
      </w:pPr>
      <w:r w:rsidRPr="00F74AAE">
        <w:rPr>
          <w:b/>
          <w:sz w:val="24"/>
          <w:szCs w:val="24"/>
        </w:rPr>
        <w:t>12</w:t>
      </w:r>
      <w:r w:rsidR="00864EA4" w:rsidRPr="00F74AAE">
        <w:rPr>
          <w:b/>
          <w:sz w:val="24"/>
          <w:szCs w:val="24"/>
        </w:rPr>
        <w:t>. Посещение</w:t>
      </w:r>
      <w:r w:rsidR="00A5012A" w:rsidRPr="00F74AAE">
        <w:rPr>
          <w:b/>
          <w:sz w:val="24"/>
          <w:szCs w:val="24"/>
        </w:rPr>
        <w:t xml:space="preserve"> и </w:t>
      </w:r>
      <w:r w:rsidR="00864EA4" w:rsidRPr="00F74AAE">
        <w:rPr>
          <w:b/>
          <w:sz w:val="24"/>
          <w:szCs w:val="24"/>
        </w:rPr>
        <w:t xml:space="preserve">порядок </w:t>
      </w:r>
      <w:r w:rsidR="00A5012A" w:rsidRPr="00F74AAE">
        <w:rPr>
          <w:b/>
          <w:sz w:val="24"/>
          <w:szCs w:val="24"/>
        </w:rPr>
        <w:t>работы общественных</w:t>
      </w:r>
    </w:p>
    <w:p w:rsidR="00A5012A" w:rsidRPr="00F74AAE" w:rsidRDefault="00A5012A" w:rsidP="00F74AAE">
      <w:pPr>
        <w:pStyle w:val="ConsPlusNormal"/>
        <w:ind w:firstLine="709"/>
        <w:jc w:val="center"/>
        <w:rPr>
          <w:b/>
          <w:sz w:val="24"/>
          <w:szCs w:val="24"/>
        </w:rPr>
      </w:pPr>
      <w:r w:rsidRPr="00F74AAE">
        <w:rPr>
          <w:b/>
          <w:sz w:val="24"/>
          <w:szCs w:val="24"/>
        </w:rPr>
        <w:t xml:space="preserve"> кладбищ</w:t>
      </w:r>
    </w:p>
    <w:p w:rsidR="00D46CA4" w:rsidRPr="00F74AAE" w:rsidRDefault="00D46CA4" w:rsidP="00F74AAE">
      <w:pPr>
        <w:pStyle w:val="ConsPlusNormal"/>
        <w:ind w:firstLine="709"/>
        <w:jc w:val="center"/>
        <w:rPr>
          <w:b/>
          <w:sz w:val="24"/>
          <w:szCs w:val="24"/>
        </w:rPr>
      </w:pPr>
    </w:p>
    <w:p w:rsidR="00A5012A" w:rsidRPr="00F74AAE" w:rsidRDefault="00A5012A" w:rsidP="00F74AAE">
      <w:pPr>
        <w:pStyle w:val="ConsPlusNormal"/>
        <w:ind w:firstLine="709"/>
        <w:jc w:val="both"/>
        <w:rPr>
          <w:sz w:val="24"/>
          <w:szCs w:val="24"/>
        </w:rPr>
      </w:pPr>
      <w:r w:rsidRPr="00F74AAE">
        <w:rPr>
          <w:sz w:val="24"/>
          <w:szCs w:val="24"/>
        </w:rPr>
        <w:t>1</w:t>
      </w:r>
      <w:r w:rsidR="00BE7E0C" w:rsidRPr="00F74AAE">
        <w:rPr>
          <w:sz w:val="24"/>
          <w:szCs w:val="24"/>
        </w:rPr>
        <w:t>2</w:t>
      </w:r>
      <w:r w:rsidR="00A54CAB" w:rsidRPr="00F74AAE">
        <w:rPr>
          <w:sz w:val="24"/>
          <w:szCs w:val="24"/>
        </w:rPr>
        <w:t>.1. На территории общественных</w:t>
      </w:r>
      <w:r w:rsidRPr="00F74AAE">
        <w:rPr>
          <w:sz w:val="24"/>
          <w:szCs w:val="24"/>
        </w:rPr>
        <w:t xml:space="preserve"> кладбищ посетители обязаны соблюдать общественный порядок и тишину.</w:t>
      </w:r>
    </w:p>
    <w:p w:rsidR="00A5012A" w:rsidRPr="00F74AAE" w:rsidRDefault="000D5484" w:rsidP="00F74AAE">
      <w:pPr>
        <w:pStyle w:val="ConsPlusNormal"/>
        <w:ind w:firstLine="709"/>
        <w:jc w:val="both"/>
        <w:rPr>
          <w:sz w:val="24"/>
          <w:szCs w:val="24"/>
        </w:rPr>
      </w:pPr>
      <w:r w:rsidRPr="00F74AAE">
        <w:rPr>
          <w:sz w:val="24"/>
          <w:szCs w:val="24"/>
        </w:rPr>
        <w:t>1</w:t>
      </w:r>
      <w:r w:rsidR="00BE7E0C" w:rsidRPr="00F74AAE">
        <w:rPr>
          <w:sz w:val="24"/>
          <w:szCs w:val="24"/>
        </w:rPr>
        <w:t>2</w:t>
      </w:r>
      <w:r w:rsidR="00A5012A" w:rsidRPr="00F74AAE">
        <w:rPr>
          <w:sz w:val="24"/>
          <w:szCs w:val="24"/>
        </w:rPr>
        <w:t>.1.1. Погребение умерших на общественных кладбищах осуществляется ежедневно с 10.00 до 17.00.</w:t>
      </w:r>
    </w:p>
    <w:p w:rsidR="00A5012A" w:rsidRPr="00F74AAE" w:rsidRDefault="00A54CAB" w:rsidP="00F74AAE">
      <w:pPr>
        <w:pStyle w:val="ConsPlusNormal"/>
        <w:ind w:firstLine="709"/>
        <w:jc w:val="both"/>
        <w:rPr>
          <w:sz w:val="24"/>
          <w:szCs w:val="24"/>
        </w:rPr>
      </w:pPr>
      <w:r w:rsidRPr="00F74AAE">
        <w:rPr>
          <w:sz w:val="24"/>
          <w:szCs w:val="24"/>
        </w:rPr>
        <w:t xml:space="preserve"> Посещение общественных</w:t>
      </w:r>
      <w:r w:rsidR="00A5012A" w:rsidRPr="00F74AAE">
        <w:rPr>
          <w:sz w:val="24"/>
          <w:szCs w:val="24"/>
        </w:rPr>
        <w:t xml:space="preserve"> кладбищ осуществляется по следующему графику:</w:t>
      </w:r>
    </w:p>
    <w:p w:rsidR="00A5012A" w:rsidRPr="00F74AAE" w:rsidRDefault="00A5012A" w:rsidP="00F74AAE">
      <w:pPr>
        <w:pStyle w:val="ConsPlusNormal"/>
        <w:ind w:firstLine="709"/>
        <w:jc w:val="both"/>
        <w:rPr>
          <w:sz w:val="24"/>
          <w:szCs w:val="24"/>
        </w:rPr>
      </w:pPr>
      <w:r w:rsidRPr="00F74AAE">
        <w:rPr>
          <w:sz w:val="24"/>
          <w:szCs w:val="24"/>
        </w:rPr>
        <w:t>- в период с 1 апреля по 31 октября (летний период) ежедневно с 8.00 до 21.00;</w:t>
      </w:r>
    </w:p>
    <w:p w:rsidR="00A5012A" w:rsidRPr="00F74AAE" w:rsidRDefault="00A5012A" w:rsidP="00F74AAE">
      <w:pPr>
        <w:pStyle w:val="ConsPlusNormal"/>
        <w:ind w:firstLine="709"/>
        <w:jc w:val="both"/>
        <w:rPr>
          <w:sz w:val="24"/>
          <w:szCs w:val="24"/>
        </w:rPr>
      </w:pPr>
      <w:r w:rsidRPr="00F74AAE">
        <w:rPr>
          <w:sz w:val="24"/>
          <w:szCs w:val="24"/>
        </w:rPr>
        <w:t>- в период с 1 ноября по 31 марта (зимний период) ежедневно с 8.00 до 17.00.</w:t>
      </w:r>
    </w:p>
    <w:p w:rsidR="00A5012A" w:rsidRPr="00F74AAE" w:rsidRDefault="00BE7E0C" w:rsidP="00F74AAE">
      <w:pPr>
        <w:pStyle w:val="ConsPlusNormal"/>
        <w:ind w:firstLine="709"/>
        <w:jc w:val="both"/>
        <w:rPr>
          <w:sz w:val="24"/>
          <w:szCs w:val="24"/>
        </w:rPr>
      </w:pPr>
      <w:r w:rsidRPr="00F74AAE">
        <w:rPr>
          <w:sz w:val="24"/>
          <w:szCs w:val="24"/>
        </w:rPr>
        <w:t>12</w:t>
      </w:r>
      <w:r w:rsidR="00943576" w:rsidRPr="00F74AAE">
        <w:rPr>
          <w:sz w:val="24"/>
          <w:szCs w:val="24"/>
        </w:rPr>
        <w:t>.2</w:t>
      </w:r>
      <w:r w:rsidR="00A5012A" w:rsidRPr="00F74AAE">
        <w:rPr>
          <w:sz w:val="24"/>
          <w:szCs w:val="24"/>
        </w:rPr>
        <w:t>. Посетители кладбища имеют право:</w:t>
      </w:r>
    </w:p>
    <w:p w:rsidR="00A5012A" w:rsidRPr="00F74AAE" w:rsidRDefault="00A5012A" w:rsidP="00F74AAE">
      <w:pPr>
        <w:pStyle w:val="ConsPlusNormal"/>
        <w:ind w:firstLine="709"/>
        <w:jc w:val="both"/>
        <w:rPr>
          <w:sz w:val="24"/>
          <w:szCs w:val="24"/>
        </w:rPr>
      </w:pPr>
      <w:r w:rsidRPr="00F74AAE">
        <w:rPr>
          <w:sz w:val="24"/>
          <w:szCs w:val="24"/>
        </w:rPr>
        <w:t xml:space="preserve"> а) пользоваться инвентарем, выдаваемым администрацией кладбища для ухода за могилами;</w:t>
      </w:r>
    </w:p>
    <w:p w:rsidR="00A5012A" w:rsidRPr="00F74AAE" w:rsidRDefault="00A5012A" w:rsidP="00F74AAE">
      <w:pPr>
        <w:pStyle w:val="ConsPlusNormal"/>
        <w:ind w:firstLine="709"/>
        <w:jc w:val="both"/>
        <w:rPr>
          <w:sz w:val="24"/>
          <w:szCs w:val="24"/>
        </w:rPr>
      </w:pPr>
      <w:r w:rsidRPr="00F74AAE">
        <w:rPr>
          <w:sz w:val="24"/>
          <w:szCs w:val="24"/>
        </w:rPr>
        <w:t xml:space="preserve"> б) устанавливать памятники в соответствии с требованиями к оформлению участка захоронения; </w:t>
      </w:r>
    </w:p>
    <w:p w:rsidR="00A5012A" w:rsidRPr="00F74AAE" w:rsidRDefault="00A5012A" w:rsidP="00F74AAE">
      <w:pPr>
        <w:pStyle w:val="ConsPlusNormal"/>
        <w:ind w:firstLine="709"/>
        <w:jc w:val="both"/>
        <w:rPr>
          <w:sz w:val="24"/>
          <w:szCs w:val="24"/>
        </w:rPr>
      </w:pPr>
      <w:r w:rsidRPr="00F74AAE">
        <w:rPr>
          <w:sz w:val="24"/>
          <w:szCs w:val="24"/>
        </w:rPr>
        <w:t xml:space="preserve">в) поручать работникам кладбища уход за могилой с оплатой по утвержденному прейскуранту; </w:t>
      </w:r>
    </w:p>
    <w:p w:rsidR="00A5012A" w:rsidRPr="00F74AAE" w:rsidRDefault="00A5012A" w:rsidP="00F74AAE">
      <w:pPr>
        <w:pStyle w:val="ConsPlusNormal"/>
        <w:ind w:firstLine="709"/>
        <w:jc w:val="both"/>
        <w:rPr>
          <w:sz w:val="24"/>
          <w:szCs w:val="24"/>
        </w:rPr>
      </w:pPr>
      <w:r w:rsidRPr="00F74AAE">
        <w:rPr>
          <w:sz w:val="24"/>
          <w:szCs w:val="24"/>
        </w:rPr>
        <w:t xml:space="preserve">г) сажать цветы на могильном участке; </w:t>
      </w:r>
    </w:p>
    <w:p w:rsidR="00A5012A" w:rsidRPr="00F74AAE" w:rsidRDefault="00A5012A" w:rsidP="00F74AAE">
      <w:pPr>
        <w:pStyle w:val="ConsPlusNormal"/>
        <w:ind w:firstLine="709"/>
        <w:jc w:val="both"/>
        <w:rPr>
          <w:sz w:val="24"/>
          <w:szCs w:val="24"/>
        </w:rPr>
      </w:pPr>
      <w:r w:rsidRPr="00F74AAE">
        <w:rPr>
          <w:sz w:val="24"/>
          <w:szCs w:val="24"/>
        </w:rPr>
        <w:t xml:space="preserve">д) сажать деревья в соответствии с проектом озеленения кладбища по согласованию с администрацией кладбища; </w:t>
      </w:r>
    </w:p>
    <w:p w:rsidR="00A5012A" w:rsidRPr="00F74AAE" w:rsidRDefault="00A5012A" w:rsidP="00F74AAE">
      <w:pPr>
        <w:pStyle w:val="ConsPlusNormal"/>
        <w:ind w:firstLine="709"/>
        <w:jc w:val="both"/>
        <w:rPr>
          <w:sz w:val="24"/>
          <w:szCs w:val="24"/>
        </w:rPr>
      </w:pPr>
      <w:r w:rsidRPr="00F74AAE">
        <w:rPr>
          <w:sz w:val="24"/>
          <w:szCs w:val="24"/>
        </w:rPr>
        <w:t xml:space="preserve">е) беспрепятственно проезжать на территорию кладбища в случаях установки (замены) надмогильных сооружений (памятники, стелы, ограды и т.п.); </w:t>
      </w:r>
    </w:p>
    <w:p w:rsidR="00A5012A" w:rsidRPr="00F74AAE" w:rsidRDefault="00A5012A" w:rsidP="00F74AAE">
      <w:pPr>
        <w:pStyle w:val="ConsPlusNormal"/>
        <w:ind w:firstLine="709"/>
        <w:jc w:val="both"/>
        <w:rPr>
          <w:sz w:val="24"/>
          <w:szCs w:val="24"/>
        </w:rPr>
      </w:pPr>
      <w:r w:rsidRPr="00F74AAE">
        <w:rPr>
          <w:sz w:val="24"/>
          <w:szCs w:val="24"/>
        </w:rPr>
        <w:t xml:space="preserve">ж) посетители - престарелые и инвалиды - могут пользоваться легковым транспортом для проезда по территории кладбища. </w:t>
      </w:r>
    </w:p>
    <w:p w:rsidR="00A5012A" w:rsidRPr="00F74AAE" w:rsidRDefault="00A5012A" w:rsidP="00F74AAE">
      <w:pPr>
        <w:pStyle w:val="ConsPlusNormal"/>
        <w:ind w:firstLine="709"/>
        <w:jc w:val="both"/>
        <w:rPr>
          <w:sz w:val="24"/>
          <w:szCs w:val="24"/>
        </w:rPr>
      </w:pPr>
      <w:r w:rsidRPr="00F74AAE">
        <w:rPr>
          <w:sz w:val="24"/>
          <w:szCs w:val="24"/>
        </w:rPr>
        <w:lastRenderedPageBreak/>
        <w:t>1</w:t>
      </w:r>
      <w:r w:rsidR="00BE7E0C" w:rsidRPr="00F74AAE">
        <w:rPr>
          <w:sz w:val="24"/>
          <w:szCs w:val="24"/>
        </w:rPr>
        <w:t>2</w:t>
      </w:r>
      <w:r w:rsidRPr="00F74AAE">
        <w:rPr>
          <w:sz w:val="24"/>
          <w:szCs w:val="24"/>
        </w:rPr>
        <w:t>.</w:t>
      </w:r>
      <w:r w:rsidR="00943576" w:rsidRPr="00F74AAE">
        <w:rPr>
          <w:sz w:val="24"/>
          <w:szCs w:val="24"/>
        </w:rPr>
        <w:t>3</w:t>
      </w:r>
      <w:r w:rsidRPr="00F74AAE">
        <w:rPr>
          <w:sz w:val="24"/>
          <w:szCs w:val="24"/>
        </w:rPr>
        <w:t>. На территории кладбища посетителям запрещается:</w:t>
      </w:r>
    </w:p>
    <w:p w:rsidR="00A5012A" w:rsidRPr="00F74AAE" w:rsidRDefault="00A5012A" w:rsidP="00F74AAE">
      <w:pPr>
        <w:pStyle w:val="ConsPlusNormal"/>
        <w:ind w:firstLine="709"/>
        <w:jc w:val="both"/>
        <w:rPr>
          <w:sz w:val="24"/>
          <w:szCs w:val="24"/>
        </w:rPr>
      </w:pPr>
      <w:r w:rsidRPr="00F74AAE">
        <w:rPr>
          <w:sz w:val="24"/>
          <w:szCs w:val="24"/>
        </w:rPr>
        <w:t xml:space="preserve"> а) устанавливать, переделывать и снимать памятники, мемориальные доски и другие надмогильные сооружения без разрешения администрации кладбища;</w:t>
      </w:r>
    </w:p>
    <w:p w:rsidR="00A5012A" w:rsidRPr="00F74AAE" w:rsidRDefault="00A5012A" w:rsidP="00F74AAE">
      <w:pPr>
        <w:pStyle w:val="ConsPlusNormal"/>
        <w:ind w:firstLine="709"/>
        <w:jc w:val="both"/>
        <w:rPr>
          <w:sz w:val="24"/>
          <w:szCs w:val="24"/>
        </w:rPr>
      </w:pPr>
      <w:r w:rsidRPr="00F74AAE">
        <w:rPr>
          <w:sz w:val="24"/>
          <w:szCs w:val="24"/>
        </w:rPr>
        <w:t xml:space="preserve"> б) портить памятники, оборудование кладбища, засорять территорию;</w:t>
      </w:r>
    </w:p>
    <w:p w:rsidR="00A5012A" w:rsidRPr="00F74AAE" w:rsidRDefault="00A5012A" w:rsidP="00F74AAE">
      <w:pPr>
        <w:pStyle w:val="ConsPlusNormal"/>
        <w:ind w:firstLine="709"/>
        <w:jc w:val="both"/>
        <w:rPr>
          <w:sz w:val="24"/>
          <w:szCs w:val="24"/>
        </w:rPr>
      </w:pPr>
      <w:r w:rsidRPr="00F74AAE">
        <w:rPr>
          <w:sz w:val="24"/>
          <w:szCs w:val="24"/>
        </w:rPr>
        <w:t xml:space="preserve"> в) ломать зеленые насаждения, рвать цветы;</w:t>
      </w:r>
    </w:p>
    <w:p w:rsidR="00A5012A" w:rsidRPr="00F74AAE" w:rsidRDefault="00A5012A" w:rsidP="00F74AAE">
      <w:pPr>
        <w:pStyle w:val="ConsPlusNormal"/>
        <w:ind w:firstLine="709"/>
        <w:jc w:val="both"/>
        <w:rPr>
          <w:sz w:val="24"/>
          <w:szCs w:val="24"/>
        </w:rPr>
      </w:pPr>
      <w:r w:rsidRPr="00F74AAE">
        <w:rPr>
          <w:sz w:val="24"/>
          <w:szCs w:val="24"/>
        </w:rPr>
        <w:t xml:space="preserve"> г) водить собак, пасти домашних животных, ловить птиц; </w:t>
      </w:r>
    </w:p>
    <w:p w:rsidR="00A5012A" w:rsidRPr="00F74AAE" w:rsidRDefault="00A5012A" w:rsidP="00F74AAE">
      <w:pPr>
        <w:pStyle w:val="ConsPlusNormal"/>
        <w:ind w:firstLine="709"/>
        <w:jc w:val="both"/>
        <w:rPr>
          <w:sz w:val="24"/>
          <w:szCs w:val="24"/>
        </w:rPr>
      </w:pPr>
      <w:r w:rsidRPr="00F74AAE">
        <w:rPr>
          <w:sz w:val="24"/>
          <w:szCs w:val="24"/>
        </w:rPr>
        <w:t xml:space="preserve">д) разводить костры, добывать песок и глину, резать дерн; </w:t>
      </w:r>
    </w:p>
    <w:p w:rsidR="00A5012A" w:rsidRPr="00F74AAE" w:rsidRDefault="00A5012A" w:rsidP="00F74AAE">
      <w:pPr>
        <w:pStyle w:val="ConsPlusNormal"/>
        <w:ind w:firstLine="709"/>
        <w:jc w:val="both"/>
        <w:rPr>
          <w:sz w:val="24"/>
          <w:szCs w:val="24"/>
        </w:rPr>
      </w:pPr>
      <w:r w:rsidRPr="00F74AAE">
        <w:rPr>
          <w:sz w:val="24"/>
          <w:szCs w:val="24"/>
        </w:rPr>
        <w:t xml:space="preserve">е) ездить на велосипедах, мопедах, мотороллерах, мотоциклах, лыжах и санях; </w:t>
      </w:r>
    </w:p>
    <w:p w:rsidR="00A5012A" w:rsidRPr="00F74AAE" w:rsidRDefault="00A5012A" w:rsidP="00F74AAE">
      <w:pPr>
        <w:pStyle w:val="ConsPlusNormal"/>
        <w:ind w:firstLine="709"/>
        <w:jc w:val="both"/>
        <w:rPr>
          <w:sz w:val="24"/>
          <w:szCs w:val="24"/>
        </w:rPr>
      </w:pPr>
      <w:r w:rsidRPr="00F74AAE">
        <w:rPr>
          <w:sz w:val="24"/>
          <w:szCs w:val="24"/>
        </w:rPr>
        <w:t>ж) распивать спиртные напитки и находиться в нетрезвом состоянии;</w:t>
      </w:r>
    </w:p>
    <w:p w:rsidR="00A5012A" w:rsidRPr="00F74AAE" w:rsidRDefault="00A5012A" w:rsidP="00F74AAE">
      <w:pPr>
        <w:pStyle w:val="ConsPlusNormal"/>
        <w:ind w:firstLine="709"/>
        <w:jc w:val="both"/>
        <w:rPr>
          <w:sz w:val="24"/>
          <w:szCs w:val="24"/>
        </w:rPr>
      </w:pPr>
      <w:r w:rsidRPr="00F74AAE">
        <w:rPr>
          <w:sz w:val="24"/>
          <w:szCs w:val="24"/>
        </w:rPr>
        <w:t xml:space="preserve"> з) находиться на территории кладбища после его закрытия;</w:t>
      </w:r>
    </w:p>
    <w:p w:rsidR="00A5012A" w:rsidRPr="00F74AAE" w:rsidRDefault="00A5012A" w:rsidP="00F74AAE">
      <w:pPr>
        <w:pStyle w:val="ConsPlusNormal"/>
        <w:ind w:firstLine="709"/>
        <w:jc w:val="both"/>
        <w:rPr>
          <w:sz w:val="24"/>
          <w:szCs w:val="24"/>
        </w:rPr>
      </w:pPr>
      <w:r w:rsidRPr="00F74AAE">
        <w:rPr>
          <w:sz w:val="24"/>
          <w:szCs w:val="24"/>
        </w:rPr>
        <w:t xml:space="preserve"> и) въезжать на территорию кладбища на автомобильном транспорте, за исключением инвалидов и престарелых. </w:t>
      </w:r>
    </w:p>
    <w:p w:rsidR="00A5012A" w:rsidRPr="00F74AAE" w:rsidRDefault="00BE7E0C" w:rsidP="00F74AAE">
      <w:pPr>
        <w:pStyle w:val="ConsPlusNormal"/>
        <w:ind w:firstLine="709"/>
        <w:jc w:val="both"/>
        <w:rPr>
          <w:sz w:val="24"/>
          <w:szCs w:val="24"/>
        </w:rPr>
      </w:pPr>
      <w:r w:rsidRPr="00F74AAE">
        <w:rPr>
          <w:sz w:val="24"/>
          <w:szCs w:val="24"/>
        </w:rPr>
        <w:t>12</w:t>
      </w:r>
      <w:r w:rsidR="00943576" w:rsidRPr="00F74AAE">
        <w:rPr>
          <w:sz w:val="24"/>
          <w:szCs w:val="24"/>
        </w:rPr>
        <w:t>.4</w:t>
      </w:r>
      <w:r w:rsidR="00A5012A" w:rsidRPr="00F74AAE">
        <w:rPr>
          <w:sz w:val="24"/>
          <w:szCs w:val="24"/>
        </w:rPr>
        <w:t>. Лица, совершившие хищение, повреждение либо уничтожение чужого имущес</w:t>
      </w:r>
      <w:r w:rsidR="00A54CAB" w:rsidRPr="00F74AAE">
        <w:rPr>
          <w:sz w:val="24"/>
          <w:szCs w:val="24"/>
        </w:rPr>
        <w:t>тва на территории общественного</w:t>
      </w:r>
      <w:r w:rsidR="00A5012A" w:rsidRPr="00F74AAE">
        <w:rPr>
          <w:sz w:val="24"/>
          <w:szCs w:val="24"/>
        </w:rPr>
        <w:t xml:space="preserve"> кладбища, а также иное нарушение требований настоящего Положения, подлежат привлечению к установленной законодательством ответственности.</w:t>
      </w:r>
    </w:p>
    <w:p w:rsidR="00B85B36" w:rsidRPr="00F74AAE" w:rsidRDefault="00B85B36" w:rsidP="00F74AAE">
      <w:pPr>
        <w:pStyle w:val="ConsPlusNormal"/>
        <w:ind w:firstLine="709"/>
        <w:jc w:val="both"/>
        <w:rPr>
          <w:sz w:val="24"/>
          <w:szCs w:val="24"/>
        </w:rPr>
      </w:pPr>
    </w:p>
    <w:p w:rsidR="00DB3983" w:rsidRPr="000E556B" w:rsidRDefault="00DB3983" w:rsidP="00A445A7">
      <w:pPr>
        <w:jc w:val="both"/>
        <w:rPr>
          <w:rFonts w:ascii="Times New Roman" w:hAnsi="Times New Roman"/>
          <w:sz w:val="28"/>
          <w:szCs w:val="28"/>
        </w:rPr>
      </w:pPr>
    </w:p>
    <w:sectPr w:rsidR="00DB3983" w:rsidRPr="000E556B" w:rsidSect="00F74AAE">
      <w:headerReference w:type="default" r:id="rId24"/>
      <w:pgSz w:w="11906" w:h="16838"/>
      <w:pgMar w:top="851" w:right="851" w:bottom="851"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55115" w:rsidRDefault="00155115" w:rsidP="00775301">
      <w:r>
        <w:separator/>
      </w:r>
    </w:p>
  </w:endnote>
  <w:endnote w:type="continuationSeparator" w:id="1">
    <w:p w:rsidR="00155115" w:rsidRDefault="00155115" w:rsidP="0077530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55115" w:rsidRDefault="00155115" w:rsidP="00775301">
      <w:r>
        <w:separator/>
      </w:r>
    </w:p>
  </w:footnote>
  <w:footnote w:type="continuationSeparator" w:id="1">
    <w:p w:rsidR="00155115" w:rsidRDefault="00155115" w:rsidP="0077530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6BE0" w:rsidRDefault="004E61A6">
    <w:pPr>
      <w:pStyle w:val="a7"/>
      <w:jc w:val="center"/>
    </w:pPr>
    <w:fldSimple w:instr=" PAGE   \* MERGEFORMAT ">
      <w:r w:rsidR="001850A3">
        <w:rPr>
          <w:noProof/>
        </w:rPr>
        <w:t>23</w:t>
      </w:r>
    </w:fldSimple>
  </w:p>
  <w:p w:rsidR="00E06BE0" w:rsidRDefault="00E06BE0">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78F77EBC"/>
    <w:multiLevelType w:val="multilevel"/>
    <w:tmpl w:val="90300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drawingGridHorizontalSpacing w:val="100"/>
  <w:displayHorizontalDrawingGridEvery w:val="2"/>
  <w:characterSpacingControl w:val="doNotCompress"/>
  <w:footnotePr>
    <w:footnote w:id="0"/>
    <w:footnote w:id="1"/>
  </w:footnotePr>
  <w:endnotePr>
    <w:endnote w:id="0"/>
    <w:endnote w:id="1"/>
  </w:endnotePr>
  <w:compat/>
  <w:rsids>
    <w:rsidRoot w:val="007E7565"/>
    <w:rsid w:val="00003A99"/>
    <w:rsid w:val="00007F1E"/>
    <w:rsid w:val="00012C8D"/>
    <w:rsid w:val="00013EFA"/>
    <w:rsid w:val="00014D02"/>
    <w:rsid w:val="00017588"/>
    <w:rsid w:val="00020CE5"/>
    <w:rsid w:val="00021C87"/>
    <w:rsid w:val="00023C7B"/>
    <w:rsid w:val="000263D7"/>
    <w:rsid w:val="0002772F"/>
    <w:rsid w:val="000339AA"/>
    <w:rsid w:val="00033B40"/>
    <w:rsid w:val="00037F4D"/>
    <w:rsid w:val="0005315D"/>
    <w:rsid w:val="00056628"/>
    <w:rsid w:val="0006259B"/>
    <w:rsid w:val="00064DC9"/>
    <w:rsid w:val="000664DA"/>
    <w:rsid w:val="00072A1E"/>
    <w:rsid w:val="00074C74"/>
    <w:rsid w:val="00083A11"/>
    <w:rsid w:val="00084FBD"/>
    <w:rsid w:val="00091A77"/>
    <w:rsid w:val="00096480"/>
    <w:rsid w:val="000A5AFB"/>
    <w:rsid w:val="000A7FDB"/>
    <w:rsid w:val="000B2159"/>
    <w:rsid w:val="000D5484"/>
    <w:rsid w:val="000E159D"/>
    <w:rsid w:val="000E3A41"/>
    <w:rsid w:val="000E556B"/>
    <w:rsid w:val="000F0EEC"/>
    <w:rsid w:val="000F13D3"/>
    <w:rsid w:val="000F1899"/>
    <w:rsid w:val="000F1F27"/>
    <w:rsid w:val="000F2307"/>
    <w:rsid w:val="000F72A8"/>
    <w:rsid w:val="000F77C5"/>
    <w:rsid w:val="001018DE"/>
    <w:rsid w:val="00107E5D"/>
    <w:rsid w:val="00110BD5"/>
    <w:rsid w:val="00110E49"/>
    <w:rsid w:val="00116C76"/>
    <w:rsid w:val="0012343D"/>
    <w:rsid w:val="0012401E"/>
    <w:rsid w:val="0012485E"/>
    <w:rsid w:val="00126EA9"/>
    <w:rsid w:val="0012721B"/>
    <w:rsid w:val="00127B98"/>
    <w:rsid w:val="00131778"/>
    <w:rsid w:val="00137D3E"/>
    <w:rsid w:val="00140C91"/>
    <w:rsid w:val="00153D44"/>
    <w:rsid w:val="001544DA"/>
    <w:rsid w:val="00155115"/>
    <w:rsid w:val="0015604E"/>
    <w:rsid w:val="00160439"/>
    <w:rsid w:val="00161EEB"/>
    <w:rsid w:val="00163B0E"/>
    <w:rsid w:val="001642F4"/>
    <w:rsid w:val="001647E2"/>
    <w:rsid w:val="00166196"/>
    <w:rsid w:val="001662D9"/>
    <w:rsid w:val="0017063C"/>
    <w:rsid w:val="00170D99"/>
    <w:rsid w:val="001742E3"/>
    <w:rsid w:val="001766CF"/>
    <w:rsid w:val="00176B20"/>
    <w:rsid w:val="001834CC"/>
    <w:rsid w:val="001850A3"/>
    <w:rsid w:val="00186E59"/>
    <w:rsid w:val="00193622"/>
    <w:rsid w:val="00194207"/>
    <w:rsid w:val="001A1452"/>
    <w:rsid w:val="001B3AA0"/>
    <w:rsid w:val="001C189F"/>
    <w:rsid w:val="001C2558"/>
    <w:rsid w:val="001C51D3"/>
    <w:rsid w:val="001D17EE"/>
    <w:rsid w:val="001D2512"/>
    <w:rsid w:val="001D4323"/>
    <w:rsid w:val="001D5E20"/>
    <w:rsid w:val="001E6BBF"/>
    <w:rsid w:val="001E7E4A"/>
    <w:rsid w:val="001F053C"/>
    <w:rsid w:val="001F2CBC"/>
    <w:rsid w:val="001F48DD"/>
    <w:rsid w:val="00200EDD"/>
    <w:rsid w:val="00202043"/>
    <w:rsid w:val="00203444"/>
    <w:rsid w:val="00206412"/>
    <w:rsid w:val="00206981"/>
    <w:rsid w:val="00210BC9"/>
    <w:rsid w:val="00213B28"/>
    <w:rsid w:val="00226CBF"/>
    <w:rsid w:val="0022735A"/>
    <w:rsid w:val="0023075C"/>
    <w:rsid w:val="002331B6"/>
    <w:rsid w:val="00241508"/>
    <w:rsid w:val="0024563A"/>
    <w:rsid w:val="00246F49"/>
    <w:rsid w:val="002549DA"/>
    <w:rsid w:val="00257F58"/>
    <w:rsid w:val="00277B23"/>
    <w:rsid w:val="00280750"/>
    <w:rsid w:val="00281E69"/>
    <w:rsid w:val="0029030F"/>
    <w:rsid w:val="00294048"/>
    <w:rsid w:val="00296755"/>
    <w:rsid w:val="002A7906"/>
    <w:rsid w:val="002A791E"/>
    <w:rsid w:val="002B569C"/>
    <w:rsid w:val="002C00DE"/>
    <w:rsid w:val="002C3B79"/>
    <w:rsid w:val="002C7A1C"/>
    <w:rsid w:val="002D0072"/>
    <w:rsid w:val="002D19BD"/>
    <w:rsid w:val="002D389B"/>
    <w:rsid w:val="002D7965"/>
    <w:rsid w:val="002E21BA"/>
    <w:rsid w:val="002F0684"/>
    <w:rsid w:val="002F1BAB"/>
    <w:rsid w:val="002F3F88"/>
    <w:rsid w:val="002F4A29"/>
    <w:rsid w:val="00312E49"/>
    <w:rsid w:val="00320D7D"/>
    <w:rsid w:val="00322491"/>
    <w:rsid w:val="003277FD"/>
    <w:rsid w:val="00330561"/>
    <w:rsid w:val="003414BE"/>
    <w:rsid w:val="00347675"/>
    <w:rsid w:val="003478F6"/>
    <w:rsid w:val="00355794"/>
    <w:rsid w:val="00357661"/>
    <w:rsid w:val="00360CC3"/>
    <w:rsid w:val="00361C2E"/>
    <w:rsid w:val="00365D50"/>
    <w:rsid w:val="003725C7"/>
    <w:rsid w:val="00380082"/>
    <w:rsid w:val="00390715"/>
    <w:rsid w:val="00391199"/>
    <w:rsid w:val="00393F94"/>
    <w:rsid w:val="003A24CD"/>
    <w:rsid w:val="003A36E7"/>
    <w:rsid w:val="003B002F"/>
    <w:rsid w:val="003B2125"/>
    <w:rsid w:val="003B2DE5"/>
    <w:rsid w:val="003B4219"/>
    <w:rsid w:val="003B4E30"/>
    <w:rsid w:val="003D3572"/>
    <w:rsid w:val="003D5BE7"/>
    <w:rsid w:val="003D6008"/>
    <w:rsid w:val="003E28E8"/>
    <w:rsid w:val="003E4ADF"/>
    <w:rsid w:val="003E6242"/>
    <w:rsid w:val="003E7ABD"/>
    <w:rsid w:val="003F39A7"/>
    <w:rsid w:val="003F5FC4"/>
    <w:rsid w:val="003F734F"/>
    <w:rsid w:val="003F7B31"/>
    <w:rsid w:val="00401F8F"/>
    <w:rsid w:val="00417705"/>
    <w:rsid w:val="004228EA"/>
    <w:rsid w:val="00426601"/>
    <w:rsid w:val="004269BA"/>
    <w:rsid w:val="00427FFE"/>
    <w:rsid w:val="0043755E"/>
    <w:rsid w:val="00444858"/>
    <w:rsid w:val="004511FA"/>
    <w:rsid w:val="00453EFE"/>
    <w:rsid w:val="00474D53"/>
    <w:rsid w:val="004751B0"/>
    <w:rsid w:val="004753A6"/>
    <w:rsid w:val="004A0CCE"/>
    <w:rsid w:val="004A6057"/>
    <w:rsid w:val="004A639C"/>
    <w:rsid w:val="004B1466"/>
    <w:rsid w:val="004B17F8"/>
    <w:rsid w:val="004B33A0"/>
    <w:rsid w:val="004C626E"/>
    <w:rsid w:val="004D172E"/>
    <w:rsid w:val="004D31F8"/>
    <w:rsid w:val="004D5AEF"/>
    <w:rsid w:val="004E4D92"/>
    <w:rsid w:val="004E5F13"/>
    <w:rsid w:val="004E61A6"/>
    <w:rsid w:val="004E666E"/>
    <w:rsid w:val="004F2533"/>
    <w:rsid w:val="004F5CB5"/>
    <w:rsid w:val="004F7EE2"/>
    <w:rsid w:val="00501A99"/>
    <w:rsid w:val="005067CB"/>
    <w:rsid w:val="00517825"/>
    <w:rsid w:val="0052577A"/>
    <w:rsid w:val="00537343"/>
    <w:rsid w:val="00537716"/>
    <w:rsid w:val="005453DA"/>
    <w:rsid w:val="00566242"/>
    <w:rsid w:val="0056721B"/>
    <w:rsid w:val="005675D3"/>
    <w:rsid w:val="00567FD8"/>
    <w:rsid w:val="00571176"/>
    <w:rsid w:val="00575763"/>
    <w:rsid w:val="00576665"/>
    <w:rsid w:val="00580606"/>
    <w:rsid w:val="00580A1D"/>
    <w:rsid w:val="005911F2"/>
    <w:rsid w:val="00596DDE"/>
    <w:rsid w:val="005A0A55"/>
    <w:rsid w:val="005B7D4A"/>
    <w:rsid w:val="005C3C4D"/>
    <w:rsid w:val="005D206F"/>
    <w:rsid w:val="005E043C"/>
    <w:rsid w:val="005E5DEF"/>
    <w:rsid w:val="005F01A4"/>
    <w:rsid w:val="005F2C1F"/>
    <w:rsid w:val="005F4B36"/>
    <w:rsid w:val="005F6721"/>
    <w:rsid w:val="005F7E37"/>
    <w:rsid w:val="00611865"/>
    <w:rsid w:val="00611CF3"/>
    <w:rsid w:val="00637D6C"/>
    <w:rsid w:val="00640FA4"/>
    <w:rsid w:val="006428A8"/>
    <w:rsid w:val="00652911"/>
    <w:rsid w:val="0065368D"/>
    <w:rsid w:val="0065749A"/>
    <w:rsid w:val="00661A04"/>
    <w:rsid w:val="006639CA"/>
    <w:rsid w:val="00665451"/>
    <w:rsid w:val="006656B1"/>
    <w:rsid w:val="0067608E"/>
    <w:rsid w:val="00685A74"/>
    <w:rsid w:val="00686717"/>
    <w:rsid w:val="00687E91"/>
    <w:rsid w:val="006A11BF"/>
    <w:rsid w:val="006A1E76"/>
    <w:rsid w:val="006C1512"/>
    <w:rsid w:val="006C26E4"/>
    <w:rsid w:val="006D0D3F"/>
    <w:rsid w:val="006D12F4"/>
    <w:rsid w:val="006D3776"/>
    <w:rsid w:val="006D50BE"/>
    <w:rsid w:val="006D663F"/>
    <w:rsid w:val="006D7E26"/>
    <w:rsid w:val="006E03B0"/>
    <w:rsid w:val="006E0842"/>
    <w:rsid w:val="006F0658"/>
    <w:rsid w:val="006F3424"/>
    <w:rsid w:val="006F5E21"/>
    <w:rsid w:val="00703300"/>
    <w:rsid w:val="00706398"/>
    <w:rsid w:val="00710E4B"/>
    <w:rsid w:val="00711708"/>
    <w:rsid w:val="00714B80"/>
    <w:rsid w:val="007205F1"/>
    <w:rsid w:val="0072206B"/>
    <w:rsid w:val="00726ED2"/>
    <w:rsid w:val="007330A7"/>
    <w:rsid w:val="007331F8"/>
    <w:rsid w:val="0073546A"/>
    <w:rsid w:val="00735938"/>
    <w:rsid w:val="00736848"/>
    <w:rsid w:val="00740BEA"/>
    <w:rsid w:val="00744046"/>
    <w:rsid w:val="00747AED"/>
    <w:rsid w:val="00752FED"/>
    <w:rsid w:val="00755207"/>
    <w:rsid w:val="00760524"/>
    <w:rsid w:val="0076199C"/>
    <w:rsid w:val="0076503E"/>
    <w:rsid w:val="00765465"/>
    <w:rsid w:val="00765A47"/>
    <w:rsid w:val="00772543"/>
    <w:rsid w:val="00775301"/>
    <w:rsid w:val="0078056A"/>
    <w:rsid w:val="00786B15"/>
    <w:rsid w:val="00793C0C"/>
    <w:rsid w:val="00797412"/>
    <w:rsid w:val="007A455F"/>
    <w:rsid w:val="007A491D"/>
    <w:rsid w:val="007A652E"/>
    <w:rsid w:val="007A66DF"/>
    <w:rsid w:val="007C5BC1"/>
    <w:rsid w:val="007C606D"/>
    <w:rsid w:val="007C6DC2"/>
    <w:rsid w:val="007C7C2F"/>
    <w:rsid w:val="007D3F80"/>
    <w:rsid w:val="007D612D"/>
    <w:rsid w:val="007E6749"/>
    <w:rsid w:val="007E7565"/>
    <w:rsid w:val="007E7A72"/>
    <w:rsid w:val="007F1480"/>
    <w:rsid w:val="007F2125"/>
    <w:rsid w:val="00800E70"/>
    <w:rsid w:val="008126A5"/>
    <w:rsid w:val="0081419D"/>
    <w:rsid w:val="00815930"/>
    <w:rsid w:val="00816F92"/>
    <w:rsid w:val="00824461"/>
    <w:rsid w:val="00825610"/>
    <w:rsid w:val="0084000A"/>
    <w:rsid w:val="00842302"/>
    <w:rsid w:val="00843E66"/>
    <w:rsid w:val="00844D10"/>
    <w:rsid w:val="00846E75"/>
    <w:rsid w:val="00864EA4"/>
    <w:rsid w:val="0086764B"/>
    <w:rsid w:val="00867C3B"/>
    <w:rsid w:val="0087695F"/>
    <w:rsid w:val="00881676"/>
    <w:rsid w:val="00883E21"/>
    <w:rsid w:val="00884FE9"/>
    <w:rsid w:val="00887A29"/>
    <w:rsid w:val="00892817"/>
    <w:rsid w:val="0089291D"/>
    <w:rsid w:val="008B0B7F"/>
    <w:rsid w:val="008B306D"/>
    <w:rsid w:val="008B7D6C"/>
    <w:rsid w:val="008C41FD"/>
    <w:rsid w:val="008D287D"/>
    <w:rsid w:val="008D5C5A"/>
    <w:rsid w:val="008D7F6D"/>
    <w:rsid w:val="008E2D97"/>
    <w:rsid w:val="008F3691"/>
    <w:rsid w:val="009007C2"/>
    <w:rsid w:val="0091214D"/>
    <w:rsid w:val="00913C51"/>
    <w:rsid w:val="00930B74"/>
    <w:rsid w:val="00931130"/>
    <w:rsid w:val="00934154"/>
    <w:rsid w:val="009365DC"/>
    <w:rsid w:val="009420CA"/>
    <w:rsid w:val="00943576"/>
    <w:rsid w:val="00953A73"/>
    <w:rsid w:val="00954E60"/>
    <w:rsid w:val="009811D6"/>
    <w:rsid w:val="00990344"/>
    <w:rsid w:val="009A2457"/>
    <w:rsid w:val="009A3627"/>
    <w:rsid w:val="009A3DE3"/>
    <w:rsid w:val="009B201C"/>
    <w:rsid w:val="009B623B"/>
    <w:rsid w:val="009C371A"/>
    <w:rsid w:val="009C37AD"/>
    <w:rsid w:val="009C3CB7"/>
    <w:rsid w:val="009D49DC"/>
    <w:rsid w:val="009D4E3D"/>
    <w:rsid w:val="009D5596"/>
    <w:rsid w:val="009D6D6D"/>
    <w:rsid w:val="009D7116"/>
    <w:rsid w:val="009E30D4"/>
    <w:rsid w:val="00A018A0"/>
    <w:rsid w:val="00A104E6"/>
    <w:rsid w:val="00A13BDA"/>
    <w:rsid w:val="00A17848"/>
    <w:rsid w:val="00A30C45"/>
    <w:rsid w:val="00A360E8"/>
    <w:rsid w:val="00A36383"/>
    <w:rsid w:val="00A368CC"/>
    <w:rsid w:val="00A378BD"/>
    <w:rsid w:val="00A43644"/>
    <w:rsid w:val="00A445A7"/>
    <w:rsid w:val="00A45C37"/>
    <w:rsid w:val="00A4771E"/>
    <w:rsid w:val="00A5012A"/>
    <w:rsid w:val="00A5101C"/>
    <w:rsid w:val="00A51A17"/>
    <w:rsid w:val="00A5249E"/>
    <w:rsid w:val="00A54592"/>
    <w:rsid w:val="00A54CAB"/>
    <w:rsid w:val="00A55085"/>
    <w:rsid w:val="00A647F4"/>
    <w:rsid w:val="00A7132B"/>
    <w:rsid w:val="00A720CE"/>
    <w:rsid w:val="00A7289E"/>
    <w:rsid w:val="00A77BB4"/>
    <w:rsid w:val="00A8071B"/>
    <w:rsid w:val="00A82090"/>
    <w:rsid w:val="00A83333"/>
    <w:rsid w:val="00A833EF"/>
    <w:rsid w:val="00A83B18"/>
    <w:rsid w:val="00A8725B"/>
    <w:rsid w:val="00A87CB5"/>
    <w:rsid w:val="00A90452"/>
    <w:rsid w:val="00AA0B5B"/>
    <w:rsid w:val="00AA2B0D"/>
    <w:rsid w:val="00AA60E5"/>
    <w:rsid w:val="00AB2328"/>
    <w:rsid w:val="00AB5053"/>
    <w:rsid w:val="00AB62D4"/>
    <w:rsid w:val="00AC11AC"/>
    <w:rsid w:val="00AD1298"/>
    <w:rsid w:val="00AD4050"/>
    <w:rsid w:val="00AD7D08"/>
    <w:rsid w:val="00AE008C"/>
    <w:rsid w:val="00AE388D"/>
    <w:rsid w:val="00AF4ED3"/>
    <w:rsid w:val="00B021E4"/>
    <w:rsid w:val="00B04D2D"/>
    <w:rsid w:val="00B04DB6"/>
    <w:rsid w:val="00B07427"/>
    <w:rsid w:val="00B1331E"/>
    <w:rsid w:val="00B21D8B"/>
    <w:rsid w:val="00B25826"/>
    <w:rsid w:val="00B3167A"/>
    <w:rsid w:val="00B32FF8"/>
    <w:rsid w:val="00B332CE"/>
    <w:rsid w:val="00B40877"/>
    <w:rsid w:val="00B43B57"/>
    <w:rsid w:val="00B46914"/>
    <w:rsid w:val="00B57105"/>
    <w:rsid w:val="00B61FAF"/>
    <w:rsid w:val="00B74C73"/>
    <w:rsid w:val="00B75FF6"/>
    <w:rsid w:val="00B7671C"/>
    <w:rsid w:val="00B84424"/>
    <w:rsid w:val="00B85B36"/>
    <w:rsid w:val="00BA09CA"/>
    <w:rsid w:val="00BA19E0"/>
    <w:rsid w:val="00BA1DBD"/>
    <w:rsid w:val="00BA1F00"/>
    <w:rsid w:val="00BA7AC7"/>
    <w:rsid w:val="00BB0C5A"/>
    <w:rsid w:val="00BB1A94"/>
    <w:rsid w:val="00BB2E0F"/>
    <w:rsid w:val="00BB5B09"/>
    <w:rsid w:val="00BC5C1A"/>
    <w:rsid w:val="00BD04FB"/>
    <w:rsid w:val="00BE16E3"/>
    <w:rsid w:val="00BE4830"/>
    <w:rsid w:val="00BE7E0C"/>
    <w:rsid w:val="00BF1F8F"/>
    <w:rsid w:val="00BF2B41"/>
    <w:rsid w:val="00BF5A47"/>
    <w:rsid w:val="00BF6ED1"/>
    <w:rsid w:val="00C0537B"/>
    <w:rsid w:val="00C072C1"/>
    <w:rsid w:val="00C11D4C"/>
    <w:rsid w:val="00C126A0"/>
    <w:rsid w:val="00C1393C"/>
    <w:rsid w:val="00C247A0"/>
    <w:rsid w:val="00C3500A"/>
    <w:rsid w:val="00C40626"/>
    <w:rsid w:val="00C4364A"/>
    <w:rsid w:val="00C45827"/>
    <w:rsid w:val="00C52998"/>
    <w:rsid w:val="00C55574"/>
    <w:rsid w:val="00C6590D"/>
    <w:rsid w:val="00C66C30"/>
    <w:rsid w:val="00C703C3"/>
    <w:rsid w:val="00C776C6"/>
    <w:rsid w:val="00C95824"/>
    <w:rsid w:val="00C965B8"/>
    <w:rsid w:val="00C9744F"/>
    <w:rsid w:val="00C97CD1"/>
    <w:rsid w:val="00CA02E9"/>
    <w:rsid w:val="00CA25E1"/>
    <w:rsid w:val="00CA5308"/>
    <w:rsid w:val="00CA774B"/>
    <w:rsid w:val="00CB1EA9"/>
    <w:rsid w:val="00CB2969"/>
    <w:rsid w:val="00CB6F96"/>
    <w:rsid w:val="00CB7C3F"/>
    <w:rsid w:val="00CC2F41"/>
    <w:rsid w:val="00CC6651"/>
    <w:rsid w:val="00CD48EF"/>
    <w:rsid w:val="00CD7001"/>
    <w:rsid w:val="00CE18E0"/>
    <w:rsid w:val="00CE75B0"/>
    <w:rsid w:val="00CF1AF0"/>
    <w:rsid w:val="00CF54FB"/>
    <w:rsid w:val="00D000B8"/>
    <w:rsid w:val="00D0202D"/>
    <w:rsid w:val="00D02761"/>
    <w:rsid w:val="00D02CC5"/>
    <w:rsid w:val="00D107CD"/>
    <w:rsid w:val="00D1536A"/>
    <w:rsid w:val="00D1573A"/>
    <w:rsid w:val="00D255B1"/>
    <w:rsid w:val="00D41869"/>
    <w:rsid w:val="00D45BDD"/>
    <w:rsid w:val="00D45C51"/>
    <w:rsid w:val="00D45E01"/>
    <w:rsid w:val="00D46CA4"/>
    <w:rsid w:val="00D552F1"/>
    <w:rsid w:val="00D75E0C"/>
    <w:rsid w:val="00D76703"/>
    <w:rsid w:val="00D80753"/>
    <w:rsid w:val="00D86D04"/>
    <w:rsid w:val="00D95219"/>
    <w:rsid w:val="00D97775"/>
    <w:rsid w:val="00DA36A7"/>
    <w:rsid w:val="00DA4A80"/>
    <w:rsid w:val="00DA63D6"/>
    <w:rsid w:val="00DB033B"/>
    <w:rsid w:val="00DB3983"/>
    <w:rsid w:val="00DC25E2"/>
    <w:rsid w:val="00DC2762"/>
    <w:rsid w:val="00DC6A3F"/>
    <w:rsid w:val="00DD567F"/>
    <w:rsid w:val="00DE0517"/>
    <w:rsid w:val="00DE1753"/>
    <w:rsid w:val="00DE28FC"/>
    <w:rsid w:val="00DE638A"/>
    <w:rsid w:val="00DF5C33"/>
    <w:rsid w:val="00E05CBB"/>
    <w:rsid w:val="00E0605D"/>
    <w:rsid w:val="00E06BE0"/>
    <w:rsid w:val="00E122C0"/>
    <w:rsid w:val="00E126A3"/>
    <w:rsid w:val="00E1333C"/>
    <w:rsid w:val="00E176DC"/>
    <w:rsid w:val="00E33950"/>
    <w:rsid w:val="00E34C51"/>
    <w:rsid w:val="00E365A9"/>
    <w:rsid w:val="00E40B45"/>
    <w:rsid w:val="00E4347E"/>
    <w:rsid w:val="00E460F3"/>
    <w:rsid w:val="00E513E7"/>
    <w:rsid w:val="00E526E4"/>
    <w:rsid w:val="00E53980"/>
    <w:rsid w:val="00E554A3"/>
    <w:rsid w:val="00E743B7"/>
    <w:rsid w:val="00E80322"/>
    <w:rsid w:val="00E80CB4"/>
    <w:rsid w:val="00E844E6"/>
    <w:rsid w:val="00E85406"/>
    <w:rsid w:val="00E94CF9"/>
    <w:rsid w:val="00EC3B71"/>
    <w:rsid w:val="00EC7368"/>
    <w:rsid w:val="00EE1436"/>
    <w:rsid w:val="00EE39CF"/>
    <w:rsid w:val="00EE4C5D"/>
    <w:rsid w:val="00EF0890"/>
    <w:rsid w:val="00EF2015"/>
    <w:rsid w:val="00EF7497"/>
    <w:rsid w:val="00F17260"/>
    <w:rsid w:val="00F17ADA"/>
    <w:rsid w:val="00F17EEC"/>
    <w:rsid w:val="00F27EE4"/>
    <w:rsid w:val="00F3374D"/>
    <w:rsid w:val="00F55441"/>
    <w:rsid w:val="00F600AD"/>
    <w:rsid w:val="00F74AAE"/>
    <w:rsid w:val="00F85B82"/>
    <w:rsid w:val="00F87F09"/>
    <w:rsid w:val="00F9170D"/>
    <w:rsid w:val="00F918B6"/>
    <w:rsid w:val="00F953A4"/>
    <w:rsid w:val="00F9547F"/>
    <w:rsid w:val="00FA1DE6"/>
    <w:rsid w:val="00FA23AE"/>
    <w:rsid w:val="00FA252B"/>
    <w:rsid w:val="00FA38B7"/>
    <w:rsid w:val="00FA61DB"/>
    <w:rsid w:val="00FB0062"/>
    <w:rsid w:val="00FD38F6"/>
    <w:rsid w:val="00FE3DC3"/>
    <w:rsid w:val="00FF0396"/>
    <w:rsid w:val="00FF05C2"/>
    <w:rsid w:val="00FF2AC4"/>
    <w:rsid w:val="00FF3BFE"/>
    <w:rsid w:val="00FF6651"/>
    <w:rsid w:val="00FF683A"/>
    <w:rsid w:val="00FF6DD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E7565"/>
    <w:pPr>
      <w:widowControl w:val="0"/>
      <w:suppressAutoHyphens/>
    </w:pPr>
    <w:rPr>
      <w:rFonts w:ascii="Arial" w:eastAsia="Arial Unicode MS" w:hAnsi="Arial"/>
      <w:kern w:val="1"/>
      <w:szCs w:val="24"/>
    </w:rPr>
  </w:style>
  <w:style w:type="paragraph" w:styleId="1">
    <w:name w:val="heading 1"/>
    <w:basedOn w:val="a"/>
    <w:next w:val="a"/>
    <w:qFormat/>
    <w:rsid w:val="007E7565"/>
    <w:pPr>
      <w:keepNext/>
      <w:tabs>
        <w:tab w:val="num" w:pos="432"/>
      </w:tabs>
      <w:spacing w:before="240" w:after="60"/>
      <w:ind w:left="432" w:hanging="432"/>
      <w:outlineLvl w:val="0"/>
    </w:pPr>
    <w:rPr>
      <w:rFonts w:cs="Arial"/>
      <w:b/>
      <w:bCs/>
      <w:sz w:val="32"/>
      <w:szCs w:val="32"/>
    </w:rPr>
  </w:style>
  <w:style w:type="paragraph" w:styleId="5">
    <w:name w:val="heading 5"/>
    <w:basedOn w:val="a"/>
    <w:next w:val="a"/>
    <w:qFormat/>
    <w:rsid w:val="007E7565"/>
    <w:pPr>
      <w:keepNext/>
      <w:tabs>
        <w:tab w:val="num" w:pos="1008"/>
      </w:tabs>
      <w:overflowPunct w:val="0"/>
      <w:autoSpaceDE w:val="0"/>
      <w:ind w:left="1008" w:hanging="1008"/>
      <w:jc w:val="center"/>
      <w:textAlignment w:val="baseline"/>
      <w:outlineLvl w:val="4"/>
    </w:pPr>
    <w:rPr>
      <w:b/>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7E7565"/>
    <w:pPr>
      <w:spacing w:after="120"/>
    </w:pPr>
  </w:style>
  <w:style w:type="paragraph" w:customStyle="1" w:styleId="ConsPlusNormal">
    <w:name w:val="ConsPlusNormal"/>
    <w:rsid w:val="007E7565"/>
    <w:pPr>
      <w:widowControl w:val="0"/>
      <w:suppressAutoHyphens/>
      <w:autoSpaceDE w:val="0"/>
      <w:ind w:firstLine="720"/>
    </w:pPr>
    <w:rPr>
      <w:rFonts w:ascii="Arial" w:eastAsia="Arial" w:hAnsi="Arial" w:cs="Arial"/>
      <w:kern w:val="1"/>
      <w:lang w:eastAsia="ar-SA"/>
    </w:rPr>
  </w:style>
  <w:style w:type="paragraph" w:styleId="a4">
    <w:name w:val="Balloon Text"/>
    <w:basedOn w:val="a"/>
    <w:link w:val="a5"/>
    <w:rsid w:val="00CA5308"/>
    <w:rPr>
      <w:rFonts w:ascii="Tahoma" w:hAnsi="Tahoma"/>
      <w:sz w:val="16"/>
      <w:szCs w:val="16"/>
    </w:rPr>
  </w:style>
  <w:style w:type="character" w:customStyle="1" w:styleId="a5">
    <w:name w:val="Текст выноски Знак"/>
    <w:link w:val="a4"/>
    <w:rsid w:val="00CA5308"/>
    <w:rPr>
      <w:rFonts w:ascii="Tahoma" w:eastAsia="Arial Unicode MS" w:hAnsi="Tahoma" w:cs="Tahoma"/>
      <w:kern w:val="1"/>
      <w:sz w:val="16"/>
      <w:szCs w:val="16"/>
    </w:rPr>
  </w:style>
  <w:style w:type="paragraph" w:styleId="a6">
    <w:name w:val="Normal (Web)"/>
    <w:basedOn w:val="a"/>
    <w:uiPriority w:val="99"/>
    <w:unhideWhenUsed/>
    <w:qFormat/>
    <w:rsid w:val="004228EA"/>
    <w:pPr>
      <w:widowControl/>
      <w:suppressAutoHyphens w:val="0"/>
      <w:spacing w:before="100" w:beforeAutospacing="1" w:after="100" w:afterAutospacing="1"/>
    </w:pPr>
    <w:rPr>
      <w:rFonts w:ascii="Times New Roman" w:eastAsia="Times New Roman" w:hAnsi="Times New Roman"/>
      <w:kern w:val="0"/>
      <w:sz w:val="24"/>
    </w:rPr>
  </w:style>
  <w:style w:type="paragraph" w:styleId="a7">
    <w:name w:val="header"/>
    <w:basedOn w:val="a"/>
    <w:link w:val="a8"/>
    <w:uiPriority w:val="99"/>
    <w:rsid w:val="00775301"/>
    <w:pPr>
      <w:tabs>
        <w:tab w:val="center" w:pos="4677"/>
        <w:tab w:val="right" w:pos="9355"/>
      </w:tabs>
    </w:pPr>
  </w:style>
  <w:style w:type="character" w:customStyle="1" w:styleId="a8">
    <w:name w:val="Верхний колонтитул Знак"/>
    <w:link w:val="a7"/>
    <w:uiPriority w:val="99"/>
    <w:rsid w:val="00775301"/>
    <w:rPr>
      <w:rFonts w:ascii="Arial" w:eastAsia="Arial Unicode MS" w:hAnsi="Arial"/>
      <w:kern w:val="1"/>
      <w:szCs w:val="24"/>
    </w:rPr>
  </w:style>
  <w:style w:type="paragraph" w:styleId="a9">
    <w:name w:val="footer"/>
    <w:basedOn w:val="a"/>
    <w:link w:val="aa"/>
    <w:uiPriority w:val="99"/>
    <w:rsid w:val="00775301"/>
    <w:pPr>
      <w:tabs>
        <w:tab w:val="center" w:pos="4677"/>
        <w:tab w:val="right" w:pos="9355"/>
      </w:tabs>
    </w:pPr>
  </w:style>
  <w:style w:type="character" w:customStyle="1" w:styleId="aa">
    <w:name w:val="Нижний колонтитул Знак"/>
    <w:link w:val="a9"/>
    <w:uiPriority w:val="99"/>
    <w:rsid w:val="00775301"/>
    <w:rPr>
      <w:rFonts w:ascii="Arial" w:eastAsia="Arial Unicode MS" w:hAnsi="Arial"/>
      <w:kern w:val="1"/>
      <w:szCs w:val="24"/>
    </w:rPr>
  </w:style>
  <w:style w:type="paragraph" w:customStyle="1" w:styleId="ConsPlusTitle">
    <w:name w:val="ConsPlusTitle"/>
    <w:rsid w:val="00E176DC"/>
    <w:pPr>
      <w:widowControl w:val="0"/>
      <w:autoSpaceDE w:val="0"/>
      <w:autoSpaceDN w:val="0"/>
    </w:pPr>
    <w:rPr>
      <w:rFonts w:ascii="Calibri" w:hAnsi="Calibri" w:cs="Calibri"/>
      <w:b/>
      <w:sz w:val="22"/>
    </w:rPr>
  </w:style>
  <w:style w:type="character" w:styleId="ab">
    <w:name w:val="Hyperlink"/>
    <w:uiPriority w:val="99"/>
    <w:unhideWhenUsed/>
    <w:rsid w:val="002F1BAB"/>
    <w:rPr>
      <w:color w:val="0000FF"/>
      <w:u w:val="single"/>
    </w:rPr>
  </w:style>
  <w:style w:type="table" w:styleId="ac">
    <w:name w:val="Table Grid"/>
    <w:basedOn w:val="a1"/>
    <w:rsid w:val="00F74AAE"/>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d">
    <w:name w:val="Текст (лев. подпись)"/>
    <w:basedOn w:val="a"/>
    <w:next w:val="a"/>
    <w:rsid w:val="00F74AAE"/>
    <w:pPr>
      <w:suppressAutoHyphens w:val="0"/>
      <w:autoSpaceDE w:val="0"/>
      <w:autoSpaceDN w:val="0"/>
      <w:adjustRightInd w:val="0"/>
    </w:pPr>
    <w:rPr>
      <w:rFonts w:eastAsia="Times New Roman" w:cs="Arial"/>
      <w:kern w:val="0"/>
      <w:szCs w:val="20"/>
    </w:rPr>
  </w:style>
</w:styles>
</file>

<file path=word/webSettings.xml><?xml version="1.0" encoding="utf-8"?>
<w:webSettings xmlns:r="http://schemas.openxmlformats.org/officeDocument/2006/relationships" xmlns:w="http://schemas.openxmlformats.org/wordprocessingml/2006/main">
  <w:divs>
    <w:div w:id="18819647">
      <w:bodyDiv w:val="1"/>
      <w:marLeft w:val="0"/>
      <w:marRight w:val="0"/>
      <w:marTop w:val="0"/>
      <w:marBottom w:val="0"/>
      <w:divBdr>
        <w:top w:val="none" w:sz="0" w:space="0" w:color="auto"/>
        <w:left w:val="none" w:sz="0" w:space="0" w:color="auto"/>
        <w:bottom w:val="none" w:sz="0" w:space="0" w:color="auto"/>
        <w:right w:val="none" w:sz="0" w:space="0" w:color="auto"/>
      </w:divBdr>
    </w:div>
    <w:div w:id="142088581">
      <w:bodyDiv w:val="1"/>
      <w:marLeft w:val="0"/>
      <w:marRight w:val="0"/>
      <w:marTop w:val="0"/>
      <w:marBottom w:val="0"/>
      <w:divBdr>
        <w:top w:val="none" w:sz="0" w:space="0" w:color="auto"/>
        <w:left w:val="none" w:sz="0" w:space="0" w:color="auto"/>
        <w:bottom w:val="none" w:sz="0" w:space="0" w:color="auto"/>
        <w:right w:val="none" w:sz="0" w:space="0" w:color="auto"/>
      </w:divBdr>
    </w:div>
    <w:div w:id="384184989">
      <w:bodyDiv w:val="1"/>
      <w:marLeft w:val="0"/>
      <w:marRight w:val="0"/>
      <w:marTop w:val="0"/>
      <w:marBottom w:val="0"/>
      <w:divBdr>
        <w:top w:val="none" w:sz="0" w:space="0" w:color="auto"/>
        <w:left w:val="none" w:sz="0" w:space="0" w:color="auto"/>
        <w:bottom w:val="none" w:sz="0" w:space="0" w:color="auto"/>
        <w:right w:val="none" w:sz="0" w:space="0" w:color="auto"/>
      </w:divBdr>
    </w:div>
    <w:div w:id="816259259">
      <w:bodyDiv w:val="1"/>
      <w:marLeft w:val="0"/>
      <w:marRight w:val="0"/>
      <w:marTop w:val="0"/>
      <w:marBottom w:val="0"/>
      <w:divBdr>
        <w:top w:val="none" w:sz="0" w:space="0" w:color="auto"/>
        <w:left w:val="none" w:sz="0" w:space="0" w:color="auto"/>
        <w:bottom w:val="none" w:sz="0" w:space="0" w:color="auto"/>
        <w:right w:val="none" w:sz="0" w:space="0" w:color="auto"/>
      </w:divBdr>
    </w:div>
    <w:div w:id="984120516">
      <w:bodyDiv w:val="1"/>
      <w:marLeft w:val="0"/>
      <w:marRight w:val="0"/>
      <w:marTop w:val="0"/>
      <w:marBottom w:val="0"/>
      <w:divBdr>
        <w:top w:val="none" w:sz="0" w:space="0" w:color="auto"/>
        <w:left w:val="none" w:sz="0" w:space="0" w:color="auto"/>
        <w:bottom w:val="none" w:sz="0" w:space="0" w:color="auto"/>
        <w:right w:val="none" w:sz="0" w:space="0" w:color="auto"/>
      </w:divBdr>
    </w:div>
    <w:div w:id="1709991284">
      <w:bodyDiv w:val="1"/>
      <w:marLeft w:val="0"/>
      <w:marRight w:val="0"/>
      <w:marTop w:val="0"/>
      <w:marBottom w:val="0"/>
      <w:divBdr>
        <w:top w:val="none" w:sz="0" w:space="0" w:color="auto"/>
        <w:left w:val="none" w:sz="0" w:space="0" w:color="auto"/>
        <w:bottom w:val="none" w:sz="0" w:space="0" w:color="auto"/>
        <w:right w:val="none" w:sz="0" w:space="0" w:color="auto"/>
      </w:divBdr>
    </w:div>
    <w:div w:id="1841117672">
      <w:bodyDiv w:val="1"/>
      <w:marLeft w:val="0"/>
      <w:marRight w:val="0"/>
      <w:marTop w:val="0"/>
      <w:marBottom w:val="0"/>
      <w:divBdr>
        <w:top w:val="none" w:sz="0" w:space="0" w:color="auto"/>
        <w:left w:val="none" w:sz="0" w:space="0" w:color="auto"/>
        <w:bottom w:val="none" w:sz="0" w:space="0" w:color="auto"/>
        <w:right w:val="none" w:sz="0" w:space="0" w:color="auto"/>
      </w:divBdr>
      <w:divsChild>
        <w:div w:id="583537735">
          <w:marLeft w:val="0"/>
          <w:marRight w:val="0"/>
          <w:marTop w:val="0"/>
          <w:marBottom w:val="0"/>
          <w:divBdr>
            <w:top w:val="none" w:sz="0" w:space="0" w:color="auto"/>
            <w:left w:val="none" w:sz="0" w:space="0" w:color="auto"/>
            <w:bottom w:val="none" w:sz="0" w:space="0" w:color="auto"/>
            <w:right w:val="none" w:sz="0" w:space="0" w:color="auto"/>
          </w:divBdr>
          <w:divsChild>
            <w:div w:id="1549033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745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D257B907AADC03E94C91EB72E919C6D582ADD2525BD478F97A215E3D4EC5t9J" TargetMode="External"/><Relationship Id="rId18" Type="http://schemas.openxmlformats.org/officeDocument/2006/relationships/hyperlink" Target="https://www.consultant.ru/document/cons_doc_LAW_494439/3af6f63b1185622e3edc164b87e15d8532ac42fa/"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consultant.ru/document/cons_doc_LAW_333924/" TargetMode="External"/><Relationship Id="rId7" Type="http://schemas.openxmlformats.org/officeDocument/2006/relationships/endnotes" Target="endnotes.xml"/><Relationship Id="rId12" Type="http://schemas.openxmlformats.org/officeDocument/2006/relationships/hyperlink" Target="consultantplus://offline/ref=D257B907AADC03E94C91EB72E919C6D582AFD1545CD978F97A215E3D4E5964E9AB3AE902CB9FACBDCCt9J" TargetMode="External"/><Relationship Id="rId17" Type="http://schemas.openxmlformats.org/officeDocument/2006/relationships/hyperlink" Target="consultantplus://offline/ref=D257B907AADC03E94C91EB72E919C6D582ADD2525BD478F97A215E3D4E5964E9AB3AE902CB9FADB7CCt8J"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D257B907AADC03E94C91EB72E919C6D582ADD2525BD478F97A215E3D4E5964E9AB3AE902CB9FADB6CCtBJ" TargetMode="External"/><Relationship Id="rId20" Type="http://schemas.openxmlformats.org/officeDocument/2006/relationships/hyperlink" Target="https://www.consultant.ru/document/cons_doc_LAW_484250/92d969e26a4326c5d02fa79b8f9cf4994ee5633b/"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D257B907AADC03E94C91EB72E919C6D582ADD2525BD478F97A215E3D4E5964E9AB3AE902CCt2J"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consultantplus://offline/ref=D257B907AADC03E94C91EB72E919C6D582ADD2525BD478F97A215E3D4EC5t9J" TargetMode="External"/><Relationship Id="rId23" Type="http://schemas.openxmlformats.org/officeDocument/2006/relationships/hyperlink" Target="consultantplus://offline/ref=D257B907AADC03E94C91EB72E919C6D582ADD2525BD478F97A215E3D4E5964E9AB3AE902CB9FADB6CCtBJ" TargetMode="External"/><Relationship Id="rId10" Type="http://schemas.openxmlformats.org/officeDocument/2006/relationships/hyperlink" Target="consultantplus://offline/ref=D257B907AADC03E94C91EB72E919C6D582AFD1545CD978F97A215E3D4E5964E9AB3AE902CB9FACBDCCt9J" TargetMode="External"/><Relationship Id="rId19" Type="http://schemas.openxmlformats.org/officeDocument/2006/relationships/hyperlink" Target="https://www.consultant.ru/document/cons_doc_LAW_489340/815edc9896435be7118ac0d2bfccfcdc4caea94a/" TargetMode="External"/><Relationship Id="rId4" Type="http://schemas.openxmlformats.org/officeDocument/2006/relationships/settings" Target="settings.xml"/><Relationship Id="rId9" Type="http://schemas.openxmlformats.org/officeDocument/2006/relationships/hyperlink" Target="consultantplus://offline/ref=D257B907AADC03E94C91EB72E919C6D582ADD2525BD478F97A215E3D4E5964E9AB3AE902CCt2J" TargetMode="External"/><Relationship Id="rId14" Type="http://schemas.openxmlformats.org/officeDocument/2006/relationships/hyperlink" Target="https://login.consultant.ru/link/?req=doc&amp;base=LAW&amp;n=468291&amp;dst=100148&amp;field=134&amp;date=22.04.2025&amp;demo=2" TargetMode="External"/><Relationship Id="rId22" Type="http://schemas.openxmlformats.org/officeDocument/2006/relationships/hyperlink" Target="https://www.consultant.ru/document/cons_doc_LAW_8919/a2ee842b4d0e7f1005b41eb2128f5aae1bcf7f8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9D1710-CBA4-4D2B-94F8-1939C0C705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23</Pages>
  <Words>10501</Words>
  <Characters>59858</Characters>
  <Application>Microsoft Office Word</Application>
  <DocSecurity>0</DocSecurity>
  <Lines>498</Lines>
  <Paragraphs>140</Paragraphs>
  <ScaleCrop>false</ScaleCrop>
  <HeadingPairs>
    <vt:vector size="2" baseType="variant">
      <vt:variant>
        <vt:lpstr>Название</vt:lpstr>
      </vt:variant>
      <vt:variant>
        <vt:i4>1</vt:i4>
      </vt:variant>
    </vt:vector>
  </HeadingPairs>
  <TitlesOfParts>
    <vt:vector size="1" baseType="lpstr">
      <vt:lpstr>АДМИНИСТРАЦИЯ</vt:lpstr>
    </vt:vector>
  </TitlesOfParts>
  <Company>SPecialiST RePack</Company>
  <LinksUpToDate>false</LinksUpToDate>
  <CharactersWithSpaces>70219</CharactersWithSpaces>
  <SharedDoc>false</SharedDoc>
  <HLinks>
    <vt:vector size="198" baseType="variant">
      <vt:variant>
        <vt:i4>262213</vt:i4>
      </vt:variant>
      <vt:variant>
        <vt:i4>96</vt:i4>
      </vt:variant>
      <vt:variant>
        <vt:i4>0</vt:i4>
      </vt:variant>
      <vt:variant>
        <vt:i4>5</vt:i4>
      </vt:variant>
      <vt:variant>
        <vt:lpwstr/>
      </vt:variant>
      <vt:variant>
        <vt:lpwstr>P450</vt:lpwstr>
      </vt:variant>
      <vt:variant>
        <vt:i4>68</vt:i4>
      </vt:variant>
      <vt:variant>
        <vt:i4>93</vt:i4>
      </vt:variant>
      <vt:variant>
        <vt:i4>0</vt:i4>
      </vt:variant>
      <vt:variant>
        <vt:i4>5</vt:i4>
      </vt:variant>
      <vt:variant>
        <vt:lpwstr/>
      </vt:variant>
      <vt:variant>
        <vt:lpwstr>P444</vt:lpwstr>
      </vt:variant>
      <vt:variant>
        <vt:i4>327753</vt:i4>
      </vt:variant>
      <vt:variant>
        <vt:i4>90</vt:i4>
      </vt:variant>
      <vt:variant>
        <vt:i4>0</vt:i4>
      </vt:variant>
      <vt:variant>
        <vt:i4>5</vt:i4>
      </vt:variant>
      <vt:variant>
        <vt:lpwstr/>
      </vt:variant>
      <vt:variant>
        <vt:lpwstr>P396</vt:lpwstr>
      </vt:variant>
      <vt:variant>
        <vt:i4>393289</vt:i4>
      </vt:variant>
      <vt:variant>
        <vt:i4>87</vt:i4>
      </vt:variant>
      <vt:variant>
        <vt:i4>0</vt:i4>
      </vt:variant>
      <vt:variant>
        <vt:i4>5</vt:i4>
      </vt:variant>
      <vt:variant>
        <vt:lpwstr/>
      </vt:variant>
      <vt:variant>
        <vt:lpwstr>P395</vt:lpwstr>
      </vt:variant>
      <vt:variant>
        <vt:i4>786496</vt:i4>
      </vt:variant>
      <vt:variant>
        <vt:i4>84</vt:i4>
      </vt:variant>
      <vt:variant>
        <vt:i4>0</vt:i4>
      </vt:variant>
      <vt:variant>
        <vt:i4>5</vt:i4>
      </vt:variant>
      <vt:variant>
        <vt:lpwstr/>
      </vt:variant>
      <vt:variant>
        <vt:lpwstr>P408</vt:lpwstr>
      </vt:variant>
      <vt:variant>
        <vt:i4>458825</vt:i4>
      </vt:variant>
      <vt:variant>
        <vt:i4>81</vt:i4>
      </vt:variant>
      <vt:variant>
        <vt:i4>0</vt:i4>
      </vt:variant>
      <vt:variant>
        <vt:i4>5</vt:i4>
      </vt:variant>
      <vt:variant>
        <vt:lpwstr/>
      </vt:variant>
      <vt:variant>
        <vt:lpwstr>P394</vt:lpwstr>
      </vt:variant>
      <vt:variant>
        <vt:i4>327753</vt:i4>
      </vt:variant>
      <vt:variant>
        <vt:i4>78</vt:i4>
      </vt:variant>
      <vt:variant>
        <vt:i4>0</vt:i4>
      </vt:variant>
      <vt:variant>
        <vt:i4>5</vt:i4>
      </vt:variant>
      <vt:variant>
        <vt:lpwstr/>
      </vt:variant>
      <vt:variant>
        <vt:lpwstr>P396</vt:lpwstr>
      </vt:variant>
      <vt:variant>
        <vt:i4>6357053</vt:i4>
      </vt:variant>
      <vt:variant>
        <vt:i4>75</vt:i4>
      </vt:variant>
      <vt:variant>
        <vt:i4>0</vt:i4>
      </vt:variant>
      <vt:variant>
        <vt:i4>5</vt:i4>
      </vt:variant>
      <vt:variant>
        <vt:lpwstr>consultantplus://offline/ref=D257B907AADC03E94C91EB72E919C6D582ADD2525BD478F97A215E3D4E5964E9AB3AE902CB9FADB6CCtBJ</vt:lpwstr>
      </vt:variant>
      <vt:variant>
        <vt:lpwstr/>
      </vt:variant>
      <vt:variant>
        <vt:i4>327712</vt:i4>
      </vt:variant>
      <vt:variant>
        <vt:i4>72</vt:i4>
      </vt:variant>
      <vt:variant>
        <vt:i4>0</vt:i4>
      </vt:variant>
      <vt:variant>
        <vt:i4>5</vt:i4>
      </vt:variant>
      <vt:variant>
        <vt:lpwstr>https://www.consultant.ru/document/cons_doc_LAW_8919/a2ee842b4d0e7f1005b41eb2128f5aae1bcf7f8f/</vt:lpwstr>
      </vt:variant>
      <vt:variant>
        <vt:lpwstr/>
      </vt:variant>
      <vt:variant>
        <vt:i4>5963888</vt:i4>
      </vt:variant>
      <vt:variant>
        <vt:i4>69</vt:i4>
      </vt:variant>
      <vt:variant>
        <vt:i4>0</vt:i4>
      </vt:variant>
      <vt:variant>
        <vt:i4>5</vt:i4>
      </vt:variant>
      <vt:variant>
        <vt:lpwstr>https://www.consultant.ru/document/cons_doc_LAW_333924/</vt:lpwstr>
      </vt:variant>
      <vt:variant>
        <vt:lpwstr>dst100005</vt:lpwstr>
      </vt:variant>
      <vt:variant>
        <vt:i4>2686979</vt:i4>
      </vt:variant>
      <vt:variant>
        <vt:i4>66</vt:i4>
      </vt:variant>
      <vt:variant>
        <vt:i4>0</vt:i4>
      </vt:variant>
      <vt:variant>
        <vt:i4>5</vt:i4>
      </vt:variant>
      <vt:variant>
        <vt:lpwstr>https://www.consultant.ru/document/cons_doc_LAW_484250/92d969e26a4326c5d02fa79b8f9cf4994ee5633b/</vt:lpwstr>
      </vt:variant>
      <vt:variant>
        <vt:lpwstr>dst100005</vt:lpwstr>
      </vt:variant>
      <vt:variant>
        <vt:i4>7471106</vt:i4>
      </vt:variant>
      <vt:variant>
        <vt:i4>63</vt:i4>
      </vt:variant>
      <vt:variant>
        <vt:i4>0</vt:i4>
      </vt:variant>
      <vt:variant>
        <vt:i4>5</vt:i4>
      </vt:variant>
      <vt:variant>
        <vt:lpwstr>https://www.consultant.ru/document/cons_doc_LAW_489340/815edc9896435be7118ac0d2bfccfcdc4caea94a/</vt:lpwstr>
      </vt:variant>
      <vt:variant>
        <vt:lpwstr>dst100035</vt:lpwstr>
      </vt:variant>
      <vt:variant>
        <vt:i4>7667722</vt:i4>
      </vt:variant>
      <vt:variant>
        <vt:i4>60</vt:i4>
      </vt:variant>
      <vt:variant>
        <vt:i4>0</vt:i4>
      </vt:variant>
      <vt:variant>
        <vt:i4>5</vt:i4>
      </vt:variant>
      <vt:variant>
        <vt:lpwstr>https://www.consultant.ru/document/cons_doc_LAW_494439/3af6f63b1185622e3edc164b87e15d8532ac42fa/</vt:lpwstr>
      </vt:variant>
      <vt:variant>
        <vt:lpwstr>dst100348</vt:lpwstr>
      </vt:variant>
      <vt:variant>
        <vt:i4>327744</vt:i4>
      </vt:variant>
      <vt:variant>
        <vt:i4>57</vt:i4>
      </vt:variant>
      <vt:variant>
        <vt:i4>0</vt:i4>
      </vt:variant>
      <vt:variant>
        <vt:i4>5</vt:i4>
      </vt:variant>
      <vt:variant>
        <vt:lpwstr/>
      </vt:variant>
      <vt:variant>
        <vt:lpwstr>P306</vt:lpwstr>
      </vt:variant>
      <vt:variant>
        <vt:i4>196679</vt:i4>
      </vt:variant>
      <vt:variant>
        <vt:i4>54</vt:i4>
      </vt:variant>
      <vt:variant>
        <vt:i4>0</vt:i4>
      </vt:variant>
      <vt:variant>
        <vt:i4>5</vt:i4>
      </vt:variant>
      <vt:variant>
        <vt:lpwstr/>
      </vt:variant>
      <vt:variant>
        <vt:lpwstr>P271</vt:lpwstr>
      </vt:variant>
      <vt:variant>
        <vt:i4>393283</vt:i4>
      </vt:variant>
      <vt:variant>
        <vt:i4>51</vt:i4>
      </vt:variant>
      <vt:variant>
        <vt:i4>0</vt:i4>
      </vt:variant>
      <vt:variant>
        <vt:i4>5</vt:i4>
      </vt:variant>
      <vt:variant>
        <vt:lpwstr/>
      </vt:variant>
      <vt:variant>
        <vt:lpwstr>P137</vt:lpwstr>
      </vt:variant>
      <vt:variant>
        <vt:i4>327747</vt:i4>
      </vt:variant>
      <vt:variant>
        <vt:i4>48</vt:i4>
      </vt:variant>
      <vt:variant>
        <vt:i4>0</vt:i4>
      </vt:variant>
      <vt:variant>
        <vt:i4>5</vt:i4>
      </vt:variant>
      <vt:variant>
        <vt:lpwstr/>
      </vt:variant>
      <vt:variant>
        <vt:lpwstr>P237</vt:lpwstr>
      </vt:variant>
      <vt:variant>
        <vt:i4>393283</vt:i4>
      </vt:variant>
      <vt:variant>
        <vt:i4>45</vt:i4>
      </vt:variant>
      <vt:variant>
        <vt:i4>0</vt:i4>
      </vt:variant>
      <vt:variant>
        <vt:i4>5</vt:i4>
      </vt:variant>
      <vt:variant>
        <vt:lpwstr/>
      </vt:variant>
      <vt:variant>
        <vt:lpwstr>P137</vt:lpwstr>
      </vt:variant>
      <vt:variant>
        <vt:i4>65608</vt:i4>
      </vt:variant>
      <vt:variant>
        <vt:i4>42</vt:i4>
      </vt:variant>
      <vt:variant>
        <vt:i4>0</vt:i4>
      </vt:variant>
      <vt:variant>
        <vt:i4>5</vt:i4>
      </vt:variant>
      <vt:variant>
        <vt:lpwstr/>
      </vt:variant>
      <vt:variant>
        <vt:lpwstr>P283</vt:lpwstr>
      </vt:variant>
      <vt:variant>
        <vt:i4>327747</vt:i4>
      </vt:variant>
      <vt:variant>
        <vt:i4>39</vt:i4>
      </vt:variant>
      <vt:variant>
        <vt:i4>0</vt:i4>
      </vt:variant>
      <vt:variant>
        <vt:i4>5</vt:i4>
      </vt:variant>
      <vt:variant>
        <vt:lpwstr/>
      </vt:variant>
      <vt:variant>
        <vt:lpwstr>P237</vt:lpwstr>
      </vt:variant>
      <vt:variant>
        <vt:i4>720964</vt:i4>
      </vt:variant>
      <vt:variant>
        <vt:i4>36</vt:i4>
      </vt:variant>
      <vt:variant>
        <vt:i4>0</vt:i4>
      </vt:variant>
      <vt:variant>
        <vt:i4>5</vt:i4>
      </vt:variant>
      <vt:variant>
        <vt:lpwstr/>
      </vt:variant>
      <vt:variant>
        <vt:lpwstr>P249</vt:lpwstr>
      </vt:variant>
      <vt:variant>
        <vt:i4>327747</vt:i4>
      </vt:variant>
      <vt:variant>
        <vt:i4>33</vt:i4>
      </vt:variant>
      <vt:variant>
        <vt:i4>0</vt:i4>
      </vt:variant>
      <vt:variant>
        <vt:i4>5</vt:i4>
      </vt:variant>
      <vt:variant>
        <vt:lpwstr/>
      </vt:variant>
      <vt:variant>
        <vt:lpwstr>P237</vt:lpwstr>
      </vt:variant>
      <vt:variant>
        <vt:i4>6357094</vt:i4>
      </vt:variant>
      <vt:variant>
        <vt:i4>30</vt:i4>
      </vt:variant>
      <vt:variant>
        <vt:i4>0</vt:i4>
      </vt:variant>
      <vt:variant>
        <vt:i4>5</vt:i4>
      </vt:variant>
      <vt:variant>
        <vt:lpwstr>consultantplus://offline/ref=D257B907AADC03E94C91EB72E919C6D582ADD2525BD478F97A215E3D4E5964E9AB3AE902CB9FADB7CCt8J</vt:lpwstr>
      </vt:variant>
      <vt:variant>
        <vt:lpwstr/>
      </vt:variant>
      <vt:variant>
        <vt:i4>6357053</vt:i4>
      </vt:variant>
      <vt:variant>
        <vt:i4>27</vt:i4>
      </vt:variant>
      <vt:variant>
        <vt:i4>0</vt:i4>
      </vt:variant>
      <vt:variant>
        <vt:i4>5</vt:i4>
      </vt:variant>
      <vt:variant>
        <vt:lpwstr>consultantplus://offline/ref=D257B907AADC03E94C91EB72E919C6D582ADD2525BD478F97A215E3D4E5964E9AB3AE902CB9FADB6CCtBJ</vt:lpwstr>
      </vt:variant>
      <vt:variant>
        <vt:lpwstr/>
      </vt:variant>
      <vt:variant>
        <vt:i4>5832794</vt:i4>
      </vt:variant>
      <vt:variant>
        <vt:i4>24</vt:i4>
      </vt:variant>
      <vt:variant>
        <vt:i4>0</vt:i4>
      </vt:variant>
      <vt:variant>
        <vt:i4>5</vt:i4>
      </vt:variant>
      <vt:variant>
        <vt:lpwstr>consultantplus://offline/ref=D257B907AADC03E94C91EB72E919C6D582ADD2525BD478F97A215E3D4EC5t9J</vt:lpwstr>
      </vt:variant>
      <vt:variant>
        <vt:lpwstr/>
      </vt:variant>
      <vt:variant>
        <vt:i4>327747</vt:i4>
      </vt:variant>
      <vt:variant>
        <vt:i4>21</vt:i4>
      </vt:variant>
      <vt:variant>
        <vt:i4>0</vt:i4>
      </vt:variant>
      <vt:variant>
        <vt:i4>5</vt:i4>
      </vt:variant>
      <vt:variant>
        <vt:lpwstr/>
      </vt:variant>
      <vt:variant>
        <vt:lpwstr>P237</vt:lpwstr>
      </vt:variant>
      <vt:variant>
        <vt:i4>6946936</vt:i4>
      </vt:variant>
      <vt:variant>
        <vt:i4>18</vt:i4>
      </vt:variant>
      <vt:variant>
        <vt:i4>0</vt:i4>
      </vt:variant>
      <vt:variant>
        <vt:i4>5</vt:i4>
      </vt:variant>
      <vt:variant>
        <vt:lpwstr>https://login.consultant.ru/link/?req=doc&amp;base=LAW&amp;n=468291&amp;dst=100148&amp;field=134&amp;date=22.04.2025&amp;demo=2</vt:lpwstr>
      </vt:variant>
      <vt:variant>
        <vt:lpwstr/>
      </vt:variant>
      <vt:variant>
        <vt:i4>5832794</vt:i4>
      </vt:variant>
      <vt:variant>
        <vt:i4>15</vt:i4>
      </vt:variant>
      <vt:variant>
        <vt:i4>0</vt:i4>
      </vt:variant>
      <vt:variant>
        <vt:i4>5</vt:i4>
      </vt:variant>
      <vt:variant>
        <vt:lpwstr>consultantplus://offline/ref=D257B907AADC03E94C91EB72E919C6D582ADD2525BD478F97A215E3D4EC5t9J</vt:lpwstr>
      </vt:variant>
      <vt:variant>
        <vt:lpwstr/>
      </vt:variant>
      <vt:variant>
        <vt:i4>6357048</vt:i4>
      </vt:variant>
      <vt:variant>
        <vt:i4>12</vt:i4>
      </vt:variant>
      <vt:variant>
        <vt:i4>0</vt:i4>
      </vt:variant>
      <vt:variant>
        <vt:i4>5</vt:i4>
      </vt:variant>
      <vt:variant>
        <vt:lpwstr>consultantplus://offline/ref=D257B907AADC03E94C91EB72E919C6D582AFD1545CD978F97A215E3D4E5964E9AB3AE902CB9FACBDCCt9J</vt:lpwstr>
      </vt:variant>
      <vt:variant>
        <vt:lpwstr/>
      </vt:variant>
      <vt:variant>
        <vt:i4>3670075</vt:i4>
      </vt:variant>
      <vt:variant>
        <vt:i4>9</vt:i4>
      </vt:variant>
      <vt:variant>
        <vt:i4>0</vt:i4>
      </vt:variant>
      <vt:variant>
        <vt:i4>5</vt:i4>
      </vt:variant>
      <vt:variant>
        <vt:lpwstr>consultantplus://offline/ref=D257B907AADC03E94C91EB72E919C6D582ADD2525BD478F97A215E3D4E5964E9AB3AE902CCt2J</vt:lpwstr>
      </vt:variant>
      <vt:variant>
        <vt:lpwstr/>
      </vt:variant>
      <vt:variant>
        <vt:i4>3407984</vt:i4>
      </vt:variant>
      <vt:variant>
        <vt:i4>6</vt:i4>
      </vt:variant>
      <vt:variant>
        <vt:i4>0</vt:i4>
      </vt:variant>
      <vt:variant>
        <vt:i4>5</vt:i4>
      </vt:variant>
      <vt:variant>
        <vt:lpwstr/>
      </vt:variant>
      <vt:variant>
        <vt:lpwstr>P41</vt:lpwstr>
      </vt:variant>
      <vt:variant>
        <vt:i4>6357048</vt:i4>
      </vt:variant>
      <vt:variant>
        <vt:i4>3</vt:i4>
      </vt:variant>
      <vt:variant>
        <vt:i4>0</vt:i4>
      </vt:variant>
      <vt:variant>
        <vt:i4>5</vt:i4>
      </vt:variant>
      <vt:variant>
        <vt:lpwstr>consultantplus://offline/ref=D257B907AADC03E94C91EB72E919C6D582AFD1545CD978F97A215E3D4E5964E9AB3AE902CB9FACBDCCt9J</vt:lpwstr>
      </vt:variant>
      <vt:variant>
        <vt:lpwstr/>
      </vt:variant>
      <vt:variant>
        <vt:i4>3670075</vt:i4>
      </vt:variant>
      <vt:variant>
        <vt:i4>0</vt:i4>
      </vt:variant>
      <vt:variant>
        <vt:i4>0</vt:i4>
      </vt:variant>
      <vt:variant>
        <vt:i4>5</vt:i4>
      </vt:variant>
      <vt:variant>
        <vt:lpwstr>consultantplus://offline/ref=D257B907AADC03E94C91EB72E919C6D582ADD2525BD478F97A215E3D4E5964E9AB3AE902CCt2J</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dc:title>
  <dc:creator>В.Н.</dc:creator>
  <cp:lastModifiedBy>Admin</cp:lastModifiedBy>
  <cp:revision>3</cp:revision>
  <cp:lastPrinted>2025-07-15T09:39:00Z</cp:lastPrinted>
  <dcterms:created xsi:type="dcterms:W3CDTF">2025-08-07T13:35:00Z</dcterms:created>
  <dcterms:modified xsi:type="dcterms:W3CDTF">2025-08-12T13:25:00Z</dcterms:modified>
</cp:coreProperties>
</file>